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9A3" w:rsidRPr="00CE4E8F" w:rsidRDefault="00216D3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fldChar w:fldCharType="begin"/>
      </w:r>
      <w:r w:rsidR="001809A3" w:rsidRPr="00A34C4B">
        <w:rPr>
          <w:rFonts w:ascii="Times New Roman" w:hAnsi="Times New Roman"/>
          <w:spacing w:val="-3"/>
          <w:szCs w:val="24"/>
        </w:rPr>
        <w:instrText>ADVANCE \D 108.0</w:instrText>
      </w:r>
      <w:r w:rsidRPr="00A34C4B">
        <w:rPr>
          <w:rFonts w:ascii="Times New Roman" w:hAnsi="Times New Roman"/>
          <w:spacing w:val="-3"/>
          <w:szCs w:val="24"/>
        </w:rPr>
        <w:fldChar w:fldCharType="end"/>
      </w:r>
      <w:r w:rsidR="001809A3" w:rsidRPr="00CE4E8F">
        <w:rPr>
          <w:rFonts w:ascii="Times New Roman" w:hAnsi="Times New Roman"/>
          <w:b/>
          <w:spacing w:val="-3"/>
          <w:szCs w:val="24"/>
        </w:rPr>
        <w:tab/>
      </w:r>
      <w:r w:rsidR="001809A3" w:rsidRPr="00CE4E8F">
        <w:rPr>
          <w:rFonts w:ascii="Times New Roman" w:hAnsi="Times New Roman"/>
          <w:b/>
          <w:spacing w:val="-3"/>
          <w:szCs w:val="24"/>
          <w:u w:val="single"/>
        </w:rPr>
        <w:t>M E M O R A N D U M</w:t>
      </w:r>
      <w:r w:rsidRPr="00CE4E8F">
        <w:rPr>
          <w:rFonts w:ascii="Times New Roman" w:hAnsi="Times New Roman"/>
          <w:spacing w:val="-3"/>
          <w:szCs w:val="24"/>
        </w:rPr>
        <w:fldChar w:fldCharType="begin"/>
      </w:r>
      <w:r w:rsidR="001809A3" w:rsidRPr="00CE4E8F">
        <w:rPr>
          <w:rFonts w:ascii="Times New Roman" w:hAnsi="Times New Roman"/>
          <w:spacing w:val="-3"/>
          <w:szCs w:val="24"/>
        </w:rPr>
        <w:instrText xml:space="preserve">PRIVATE </w:instrText>
      </w:r>
      <w:r w:rsidRPr="00CE4E8F">
        <w:rPr>
          <w:rFonts w:ascii="Times New Roman" w:hAnsi="Times New Roman"/>
          <w:spacing w:val="-3"/>
          <w:szCs w:val="24"/>
        </w:rPr>
        <w:fldChar w:fldCharType="end"/>
      </w:r>
    </w:p>
    <w:p w:rsidR="001809A3" w:rsidRPr="00CE4E8F"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CE4E8F"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CE4E8F"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902759">
        <w:rPr>
          <w:rFonts w:ascii="Times New Roman" w:hAnsi="Times New Roman"/>
          <w:b/>
          <w:spacing w:val="-3"/>
          <w:szCs w:val="24"/>
        </w:rPr>
        <w:t>DATE</w:t>
      </w:r>
      <w:r w:rsidRPr="00902759">
        <w:rPr>
          <w:rFonts w:ascii="Times New Roman" w:hAnsi="Times New Roman"/>
          <w:spacing w:val="-3"/>
          <w:szCs w:val="24"/>
        </w:rPr>
        <w:t>:</w:t>
      </w:r>
      <w:r w:rsidRPr="00CE4E8F">
        <w:rPr>
          <w:rFonts w:ascii="Times New Roman" w:hAnsi="Times New Roman"/>
          <w:spacing w:val="-3"/>
          <w:szCs w:val="24"/>
        </w:rPr>
        <w:tab/>
      </w:r>
      <w:r w:rsidR="0092244E">
        <w:rPr>
          <w:rFonts w:ascii="Times New Roman" w:hAnsi="Times New Roman"/>
          <w:spacing w:val="-3"/>
          <w:szCs w:val="24"/>
        </w:rPr>
        <w:t>March 14, 2014</w:t>
      </w:r>
    </w:p>
    <w:p w:rsidR="001809A3" w:rsidRPr="00CE4E8F"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CE4E8F"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CE4E8F">
        <w:rPr>
          <w:rFonts w:ascii="Times New Roman" w:hAnsi="Times New Roman"/>
          <w:b/>
          <w:spacing w:val="-3"/>
          <w:szCs w:val="24"/>
        </w:rPr>
        <w:t>TO</w:t>
      </w:r>
      <w:r w:rsidRPr="00CE4E8F">
        <w:rPr>
          <w:rFonts w:ascii="Times New Roman" w:hAnsi="Times New Roman"/>
          <w:spacing w:val="-3"/>
          <w:szCs w:val="24"/>
        </w:rPr>
        <w:t>:</w:t>
      </w:r>
      <w:r w:rsidRPr="00CE4E8F">
        <w:rPr>
          <w:rFonts w:ascii="Times New Roman" w:hAnsi="Times New Roman"/>
          <w:spacing w:val="-3"/>
          <w:szCs w:val="24"/>
        </w:rPr>
        <w:tab/>
      </w:r>
      <w:r w:rsidR="00FB2A23" w:rsidRPr="00CE4E8F">
        <w:rPr>
          <w:rFonts w:ascii="Times New Roman" w:hAnsi="Times New Roman"/>
          <w:spacing w:val="-3"/>
          <w:szCs w:val="24"/>
        </w:rPr>
        <w:t xml:space="preserve">Jerry </w:t>
      </w:r>
      <w:r w:rsidRPr="00CE4E8F">
        <w:rPr>
          <w:rFonts w:ascii="Times New Roman" w:hAnsi="Times New Roman"/>
          <w:spacing w:val="-3"/>
          <w:szCs w:val="24"/>
        </w:rPr>
        <w:t>R</w:t>
      </w:r>
      <w:r w:rsidR="00FB2A23" w:rsidRPr="00CE4E8F">
        <w:rPr>
          <w:rFonts w:ascii="Times New Roman" w:hAnsi="Times New Roman"/>
          <w:spacing w:val="-3"/>
          <w:szCs w:val="24"/>
        </w:rPr>
        <w:t>. Campbell</w:t>
      </w:r>
      <w:r w:rsidRPr="00CE4E8F">
        <w:rPr>
          <w:rFonts w:ascii="Times New Roman" w:hAnsi="Times New Roman"/>
          <w:spacing w:val="-3"/>
          <w:szCs w:val="24"/>
        </w:rPr>
        <w:t>, P.</w:t>
      </w:r>
      <w:r w:rsidR="00FB2A23" w:rsidRPr="00CE4E8F">
        <w:rPr>
          <w:rFonts w:ascii="Times New Roman" w:hAnsi="Times New Roman"/>
          <w:spacing w:val="-3"/>
          <w:szCs w:val="24"/>
        </w:rPr>
        <w:t>E</w:t>
      </w:r>
      <w:r w:rsidRPr="00CE4E8F">
        <w:rPr>
          <w:rFonts w:ascii="Times New Roman" w:hAnsi="Times New Roman"/>
          <w:spacing w:val="-3"/>
          <w:szCs w:val="24"/>
        </w:rPr>
        <w:t>.</w:t>
      </w:r>
    </w:p>
    <w:p w:rsidR="001809A3" w:rsidRPr="00CE4E8F"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CE4E8F" w:rsidRDefault="001809A3"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CE4E8F">
        <w:rPr>
          <w:rFonts w:ascii="Times New Roman" w:hAnsi="Times New Roman"/>
          <w:b/>
          <w:spacing w:val="-3"/>
          <w:szCs w:val="24"/>
        </w:rPr>
        <w:t>FROM</w:t>
      </w:r>
      <w:r w:rsidRPr="00CE4E8F">
        <w:rPr>
          <w:rFonts w:ascii="Times New Roman" w:hAnsi="Times New Roman"/>
          <w:spacing w:val="-3"/>
          <w:szCs w:val="24"/>
        </w:rPr>
        <w:t>:</w:t>
      </w:r>
      <w:r w:rsidRPr="00CE4E8F">
        <w:rPr>
          <w:rFonts w:ascii="Times New Roman" w:hAnsi="Times New Roman"/>
          <w:spacing w:val="-3"/>
          <w:szCs w:val="24"/>
        </w:rPr>
        <w:tab/>
      </w:r>
      <w:r w:rsidR="00B01602" w:rsidRPr="00CE4E8F">
        <w:rPr>
          <w:rFonts w:ascii="Times New Roman" w:hAnsi="Times New Roman"/>
          <w:spacing w:val="-3"/>
          <w:szCs w:val="24"/>
        </w:rPr>
        <w:t xml:space="preserve">Lora </w:t>
      </w:r>
      <w:r w:rsidR="009C0D7D" w:rsidRPr="00CE4E8F">
        <w:rPr>
          <w:rFonts w:ascii="Times New Roman" w:hAnsi="Times New Roman"/>
          <w:spacing w:val="-3"/>
          <w:szCs w:val="24"/>
        </w:rPr>
        <w:t>Webb</w:t>
      </w:r>
      <w:r w:rsidRPr="00CE4E8F">
        <w:rPr>
          <w:rFonts w:ascii="Times New Roman" w:hAnsi="Times New Roman"/>
          <w:spacing w:val="-3"/>
          <w:szCs w:val="24"/>
        </w:rPr>
        <w:tab/>
      </w:r>
      <w:r w:rsidRPr="00CE4E8F">
        <w:rPr>
          <w:rFonts w:ascii="Times New Roman" w:hAnsi="Times New Roman"/>
          <w:spacing w:val="-3"/>
          <w:szCs w:val="24"/>
        </w:rPr>
        <w:tab/>
        <w:t xml:space="preserve">   </w:t>
      </w:r>
      <w:r w:rsidRPr="00CE4E8F">
        <w:rPr>
          <w:rFonts w:ascii="Times New Roman" w:hAnsi="Times New Roman"/>
          <w:b/>
          <w:spacing w:val="-3"/>
          <w:szCs w:val="24"/>
        </w:rPr>
        <w:t>THRU</w:t>
      </w:r>
      <w:r w:rsidRPr="00CE4E8F">
        <w:rPr>
          <w:rFonts w:ascii="Times New Roman" w:hAnsi="Times New Roman"/>
          <w:spacing w:val="-3"/>
          <w:szCs w:val="24"/>
        </w:rPr>
        <w:t xml:space="preserve">:  </w:t>
      </w:r>
      <w:r w:rsidR="00A56400" w:rsidRPr="00CE4E8F">
        <w:rPr>
          <w:rFonts w:ascii="Times New Roman" w:hAnsi="Times New Roman"/>
          <w:spacing w:val="-3"/>
          <w:szCs w:val="24"/>
        </w:rPr>
        <w:t xml:space="preserve">     </w:t>
      </w:r>
      <w:r w:rsidR="009C0D7D" w:rsidRPr="00CE4E8F">
        <w:rPr>
          <w:rFonts w:ascii="Times New Roman" w:hAnsi="Times New Roman"/>
          <w:spacing w:val="-3"/>
          <w:szCs w:val="24"/>
        </w:rPr>
        <w:t>Diana M. Lee</w:t>
      </w:r>
      <w:r w:rsidR="00A56400" w:rsidRPr="00CE4E8F">
        <w:rPr>
          <w:rFonts w:ascii="Times New Roman" w:hAnsi="Times New Roman"/>
          <w:spacing w:val="-3"/>
          <w:szCs w:val="24"/>
        </w:rPr>
        <w:t>, P.E.</w:t>
      </w:r>
    </w:p>
    <w:p w:rsidR="00D622AD" w:rsidRPr="00CE4E8F" w:rsidRDefault="00D622AD"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CE4E8F">
        <w:rPr>
          <w:rFonts w:ascii="Times New Roman" w:hAnsi="Times New Roman"/>
          <w:b/>
          <w:spacing w:val="-3"/>
          <w:szCs w:val="24"/>
        </w:rPr>
        <w:tab/>
      </w:r>
      <w:r w:rsidRPr="00CE4E8F">
        <w:rPr>
          <w:rFonts w:ascii="Times New Roman" w:hAnsi="Times New Roman"/>
          <w:b/>
          <w:spacing w:val="-3"/>
          <w:szCs w:val="24"/>
        </w:rPr>
        <w:tab/>
      </w:r>
      <w:r w:rsidRPr="00CE4E8F">
        <w:rPr>
          <w:rFonts w:ascii="Times New Roman" w:hAnsi="Times New Roman"/>
          <w:b/>
          <w:spacing w:val="-3"/>
          <w:szCs w:val="24"/>
        </w:rPr>
        <w:tab/>
      </w:r>
      <w:r w:rsidRPr="00CE4E8F">
        <w:rPr>
          <w:rFonts w:ascii="Times New Roman" w:hAnsi="Times New Roman"/>
          <w:b/>
          <w:spacing w:val="-3"/>
          <w:szCs w:val="24"/>
        </w:rPr>
        <w:tab/>
      </w:r>
      <w:r w:rsidRPr="00CE4E8F">
        <w:rPr>
          <w:rFonts w:ascii="Times New Roman" w:hAnsi="Times New Roman"/>
          <w:b/>
          <w:spacing w:val="-3"/>
          <w:szCs w:val="24"/>
        </w:rPr>
        <w:tab/>
        <w:t xml:space="preserve">          </w:t>
      </w:r>
      <w:r w:rsidR="004B5499">
        <w:rPr>
          <w:rFonts w:ascii="Times New Roman" w:hAnsi="Times New Roman"/>
          <w:b/>
          <w:spacing w:val="-3"/>
          <w:szCs w:val="24"/>
        </w:rPr>
        <w:t xml:space="preserve"> </w:t>
      </w:r>
      <w:r w:rsidRPr="00CE4E8F">
        <w:rPr>
          <w:rFonts w:ascii="Times New Roman" w:hAnsi="Times New Roman"/>
          <w:spacing w:val="-3"/>
          <w:szCs w:val="24"/>
        </w:rPr>
        <w:t>Sterlin K. Woodard, P.E.</w:t>
      </w:r>
    </w:p>
    <w:p w:rsidR="00611C10" w:rsidRPr="00CE4E8F" w:rsidRDefault="00611C1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1809A3" w:rsidRPr="00CE4E8F"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CE4E8F">
        <w:rPr>
          <w:rFonts w:ascii="Times New Roman" w:hAnsi="Times New Roman"/>
          <w:b/>
          <w:spacing w:val="-3"/>
          <w:szCs w:val="24"/>
        </w:rPr>
        <w:t>SUBJECT:</w:t>
      </w:r>
      <w:r w:rsidRPr="00CE4E8F">
        <w:rPr>
          <w:rFonts w:ascii="Times New Roman" w:hAnsi="Times New Roman"/>
          <w:b/>
          <w:spacing w:val="-3"/>
          <w:szCs w:val="24"/>
        </w:rPr>
        <w:tab/>
        <w:t xml:space="preserve">Permit Amendment – </w:t>
      </w:r>
      <w:r w:rsidR="00B348BB" w:rsidRPr="00CE4E8F">
        <w:rPr>
          <w:rFonts w:ascii="Times New Roman" w:hAnsi="Times New Roman"/>
          <w:b/>
          <w:spacing w:val="-3"/>
          <w:szCs w:val="24"/>
        </w:rPr>
        <w:t>Big Bend Transfer Company, LLC</w:t>
      </w:r>
    </w:p>
    <w:p w:rsidR="001809A3" w:rsidRPr="00CE4E8F"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CE4E8F">
        <w:rPr>
          <w:rFonts w:ascii="Times New Roman" w:hAnsi="Times New Roman"/>
          <w:b/>
          <w:spacing w:val="-3"/>
          <w:szCs w:val="24"/>
        </w:rPr>
        <w:tab/>
        <w:t xml:space="preserve">Time </w:t>
      </w:r>
      <w:proofErr w:type="gramStart"/>
      <w:r w:rsidRPr="00CE4E8F">
        <w:rPr>
          <w:rFonts w:ascii="Times New Roman" w:hAnsi="Times New Roman"/>
          <w:b/>
          <w:spacing w:val="-3"/>
          <w:szCs w:val="24"/>
        </w:rPr>
        <w:t>Extension,</w:t>
      </w:r>
      <w:proofErr w:type="gramEnd"/>
      <w:r w:rsidR="00A40241" w:rsidRPr="00CE4E8F">
        <w:rPr>
          <w:rFonts w:ascii="Times New Roman" w:hAnsi="Times New Roman"/>
          <w:b/>
          <w:spacing w:val="-3"/>
          <w:szCs w:val="24"/>
        </w:rPr>
        <w:t xml:space="preserve"> </w:t>
      </w:r>
      <w:r w:rsidR="00B01602" w:rsidRPr="00CE4E8F">
        <w:rPr>
          <w:rFonts w:ascii="Times New Roman" w:hAnsi="Times New Roman"/>
          <w:b/>
          <w:spacing w:val="-3"/>
          <w:szCs w:val="24"/>
        </w:rPr>
        <w:t xml:space="preserve">Permit No. </w:t>
      </w:r>
      <w:r w:rsidR="00B348BB" w:rsidRPr="00CE4E8F">
        <w:rPr>
          <w:rFonts w:ascii="Times New Roman" w:hAnsi="Times New Roman"/>
          <w:b/>
          <w:spacing w:val="-3"/>
          <w:szCs w:val="24"/>
        </w:rPr>
        <w:t>0571244-00</w:t>
      </w:r>
      <w:r w:rsidR="004C44AB">
        <w:rPr>
          <w:rFonts w:ascii="Times New Roman" w:hAnsi="Times New Roman"/>
          <w:b/>
          <w:spacing w:val="-3"/>
          <w:szCs w:val="24"/>
        </w:rPr>
        <w:t>2</w:t>
      </w:r>
      <w:r w:rsidR="00B348BB" w:rsidRPr="00CE4E8F">
        <w:rPr>
          <w:rFonts w:ascii="Times New Roman" w:hAnsi="Times New Roman"/>
          <w:b/>
          <w:spacing w:val="-3"/>
          <w:szCs w:val="24"/>
        </w:rPr>
        <w:t>-AC</w:t>
      </w:r>
    </w:p>
    <w:p w:rsidR="001809A3" w:rsidRPr="00CE4E8F"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1A71DB" w:rsidRPr="00CE4E8F" w:rsidRDefault="00A576A6" w:rsidP="001A71DB">
      <w:pPr>
        <w:jc w:val="both"/>
        <w:rPr>
          <w:rFonts w:ascii="Times New Roman" w:hAnsi="Times New Roman"/>
        </w:rPr>
      </w:pPr>
      <w:r w:rsidRPr="00CE4E8F">
        <w:rPr>
          <w:rFonts w:ascii="Times New Roman" w:hAnsi="Times New Roman"/>
        </w:rPr>
        <w:t xml:space="preserve">Per </w:t>
      </w:r>
      <w:r w:rsidR="002F4D6D">
        <w:rPr>
          <w:rFonts w:ascii="Times New Roman" w:hAnsi="Times New Roman"/>
        </w:rPr>
        <w:t xml:space="preserve">a letter </w:t>
      </w:r>
      <w:r w:rsidRPr="00CE4E8F">
        <w:rPr>
          <w:rFonts w:ascii="Times New Roman" w:hAnsi="Times New Roman"/>
        </w:rPr>
        <w:t xml:space="preserve">received on </w:t>
      </w:r>
      <w:r w:rsidR="0092244E">
        <w:rPr>
          <w:rFonts w:ascii="Times New Roman" w:hAnsi="Times New Roman"/>
        </w:rPr>
        <w:t>February 19, 2014</w:t>
      </w:r>
      <w:r w:rsidR="004F561E" w:rsidRPr="00CE4E8F">
        <w:rPr>
          <w:rFonts w:ascii="Times New Roman" w:hAnsi="Times New Roman"/>
        </w:rPr>
        <w:t xml:space="preserve">, </w:t>
      </w:r>
      <w:r w:rsidR="0092244E">
        <w:rPr>
          <w:rFonts w:ascii="Times New Roman" w:hAnsi="Times New Roman"/>
        </w:rPr>
        <w:t xml:space="preserve">Mosaic, on behalf of </w:t>
      </w:r>
      <w:r w:rsidR="00B348BB" w:rsidRPr="00CE4E8F">
        <w:rPr>
          <w:rFonts w:ascii="Times New Roman" w:hAnsi="Times New Roman"/>
          <w:spacing w:val="-3"/>
          <w:szCs w:val="24"/>
        </w:rPr>
        <w:t>Big Bend Transfer Company</w:t>
      </w:r>
      <w:r w:rsidR="00D609D3">
        <w:rPr>
          <w:rFonts w:ascii="Times New Roman" w:hAnsi="Times New Roman"/>
          <w:spacing w:val="-3"/>
          <w:szCs w:val="24"/>
        </w:rPr>
        <w:t xml:space="preserve"> (</w:t>
      </w:r>
      <w:proofErr w:type="spellStart"/>
      <w:r w:rsidR="00D609D3">
        <w:rPr>
          <w:rFonts w:ascii="Times New Roman" w:hAnsi="Times New Roman"/>
          <w:spacing w:val="-3"/>
          <w:szCs w:val="24"/>
        </w:rPr>
        <w:t>BBTC</w:t>
      </w:r>
      <w:proofErr w:type="spellEnd"/>
      <w:r w:rsidR="00D609D3">
        <w:rPr>
          <w:rFonts w:ascii="Times New Roman" w:hAnsi="Times New Roman"/>
          <w:spacing w:val="-3"/>
          <w:szCs w:val="24"/>
        </w:rPr>
        <w:t>)</w:t>
      </w:r>
      <w:r w:rsidR="0092244E">
        <w:rPr>
          <w:rFonts w:ascii="Times New Roman" w:hAnsi="Times New Roman"/>
          <w:spacing w:val="-3"/>
          <w:szCs w:val="24"/>
        </w:rPr>
        <w:t>,</w:t>
      </w:r>
      <w:r w:rsidR="00B348BB" w:rsidRPr="00CE4E8F">
        <w:rPr>
          <w:rFonts w:ascii="Times New Roman" w:hAnsi="Times New Roman"/>
        </w:rPr>
        <w:t xml:space="preserve"> </w:t>
      </w:r>
      <w:r w:rsidR="00807982">
        <w:rPr>
          <w:rFonts w:ascii="Times New Roman" w:hAnsi="Times New Roman"/>
        </w:rPr>
        <w:t xml:space="preserve">is </w:t>
      </w:r>
      <w:r w:rsidR="004E74B0" w:rsidRPr="00CE4E8F">
        <w:rPr>
          <w:rFonts w:ascii="Times New Roman" w:hAnsi="Times New Roman"/>
        </w:rPr>
        <w:t>request</w:t>
      </w:r>
      <w:r w:rsidR="00807982">
        <w:rPr>
          <w:rFonts w:ascii="Times New Roman" w:hAnsi="Times New Roman"/>
        </w:rPr>
        <w:t>ing</w:t>
      </w:r>
      <w:r w:rsidR="006A6F7E" w:rsidRPr="00CE4E8F">
        <w:rPr>
          <w:rFonts w:ascii="Times New Roman" w:hAnsi="Times New Roman"/>
        </w:rPr>
        <w:t xml:space="preserve"> </w:t>
      </w:r>
      <w:r w:rsidR="001809A3" w:rsidRPr="00CE4E8F">
        <w:rPr>
          <w:rFonts w:ascii="Times New Roman" w:hAnsi="Times New Roman"/>
        </w:rPr>
        <w:t xml:space="preserve">to extend the expiration date of Permit No. </w:t>
      </w:r>
      <w:r w:rsidR="00B348BB" w:rsidRPr="00CE4E8F">
        <w:rPr>
          <w:rFonts w:ascii="Times New Roman" w:hAnsi="Times New Roman"/>
          <w:spacing w:val="-3"/>
          <w:szCs w:val="24"/>
        </w:rPr>
        <w:t xml:space="preserve">0571244-001-AC </w:t>
      </w:r>
      <w:r w:rsidR="001809A3" w:rsidRPr="00CE4E8F">
        <w:rPr>
          <w:rFonts w:ascii="Times New Roman" w:hAnsi="Times New Roman"/>
        </w:rPr>
        <w:t xml:space="preserve">from </w:t>
      </w:r>
      <w:r w:rsidR="00B348BB" w:rsidRPr="00CE4E8F">
        <w:rPr>
          <w:rFonts w:ascii="Times New Roman" w:hAnsi="Times New Roman"/>
        </w:rPr>
        <w:t>March 26, 201</w:t>
      </w:r>
      <w:r w:rsidR="0092244E">
        <w:rPr>
          <w:rFonts w:ascii="Times New Roman" w:hAnsi="Times New Roman"/>
        </w:rPr>
        <w:t>4</w:t>
      </w:r>
      <w:r w:rsidR="004B5499">
        <w:rPr>
          <w:rFonts w:ascii="Times New Roman" w:hAnsi="Times New Roman"/>
        </w:rPr>
        <w:t xml:space="preserve"> to March 26, 201</w:t>
      </w:r>
      <w:r w:rsidR="0092244E">
        <w:rPr>
          <w:rFonts w:ascii="Times New Roman" w:hAnsi="Times New Roman"/>
        </w:rPr>
        <w:t>5</w:t>
      </w:r>
      <w:r w:rsidR="002117AE" w:rsidRPr="00CE4E8F">
        <w:rPr>
          <w:rFonts w:ascii="Times New Roman" w:hAnsi="Times New Roman"/>
        </w:rPr>
        <w:t>.</w:t>
      </w:r>
      <w:r w:rsidR="004E74B0" w:rsidRPr="00CE4E8F">
        <w:rPr>
          <w:rFonts w:ascii="Times New Roman" w:hAnsi="Times New Roman"/>
        </w:rPr>
        <w:t xml:space="preserve">  </w:t>
      </w:r>
      <w:r w:rsidR="001A71DB" w:rsidRPr="00CE4E8F">
        <w:rPr>
          <w:rFonts w:ascii="Times New Roman" w:hAnsi="Times New Roman"/>
        </w:rPr>
        <w:t>According to the letter</w:t>
      </w:r>
      <w:r w:rsidR="000F2A22" w:rsidRPr="00CE4E8F">
        <w:rPr>
          <w:rFonts w:ascii="Times New Roman" w:hAnsi="Times New Roman"/>
        </w:rPr>
        <w:t>,</w:t>
      </w:r>
      <w:r w:rsidR="001A71DB" w:rsidRPr="00CE4E8F">
        <w:rPr>
          <w:rFonts w:ascii="Times New Roman" w:hAnsi="Times New Roman"/>
        </w:rPr>
        <w:t xml:space="preserve"> </w:t>
      </w:r>
      <w:r w:rsidR="0092244E">
        <w:rPr>
          <w:rFonts w:ascii="Times New Roman" w:hAnsi="Times New Roman"/>
        </w:rPr>
        <w:t xml:space="preserve">Mosaic </w:t>
      </w:r>
      <w:r w:rsidR="00225727">
        <w:rPr>
          <w:rFonts w:ascii="Times New Roman" w:hAnsi="Times New Roman"/>
        </w:rPr>
        <w:t>plans</w:t>
      </w:r>
      <w:r w:rsidR="0092244E">
        <w:rPr>
          <w:rFonts w:ascii="Times New Roman" w:hAnsi="Times New Roman"/>
        </w:rPr>
        <w:t xml:space="preserve"> to submit a permit application to </w:t>
      </w:r>
      <w:r w:rsidR="00225727">
        <w:rPr>
          <w:rFonts w:ascii="Times New Roman" w:hAnsi="Times New Roman"/>
        </w:rPr>
        <w:t>construct</w:t>
      </w:r>
      <w:r w:rsidR="0092244E">
        <w:rPr>
          <w:rFonts w:ascii="Times New Roman" w:hAnsi="Times New Roman"/>
        </w:rPr>
        <w:t xml:space="preserve"> this operation at their New Wales facility (Facility ID No. </w:t>
      </w:r>
      <w:r w:rsidR="0092244E" w:rsidRPr="0092244E">
        <w:rPr>
          <w:rFonts w:ascii="Times New Roman" w:hAnsi="Times New Roman"/>
        </w:rPr>
        <w:t>1050059</w:t>
      </w:r>
      <w:r w:rsidR="0092244E">
        <w:rPr>
          <w:rFonts w:ascii="Times New Roman" w:hAnsi="Times New Roman"/>
        </w:rPr>
        <w:t xml:space="preserve">).  However, Mosaic requests to keep this permit active </w:t>
      </w:r>
      <w:r w:rsidR="00225727">
        <w:rPr>
          <w:rFonts w:ascii="Times New Roman" w:hAnsi="Times New Roman"/>
        </w:rPr>
        <w:t xml:space="preserve">to account for the contingency that the air construction permit for the project at the New Wales facility is not accomplished and/or Mosaic may want to reconsider </w:t>
      </w:r>
      <w:r w:rsidR="00807982">
        <w:rPr>
          <w:rFonts w:ascii="Times New Roman" w:hAnsi="Times New Roman"/>
        </w:rPr>
        <w:t>constructing this fa</w:t>
      </w:r>
      <w:r w:rsidR="00846A41">
        <w:rPr>
          <w:rFonts w:ascii="Times New Roman" w:hAnsi="Times New Roman"/>
        </w:rPr>
        <w:t>cility at its original proposed</w:t>
      </w:r>
      <w:r w:rsidR="00225727">
        <w:rPr>
          <w:rFonts w:ascii="Times New Roman" w:hAnsi="Times New Roman"/>
        </w:rPr>
        <w:t xml:space="preserve"> location</w:t>
      </w:r>
      <w:proofErr w:type="gramStart"/>
      <w:r w:rsidR="00E54E62">
        <w:rPr>
          <w:rFonts w:ascii="Times New Roman" w:hAnsi="Times New Roman"/>
        </w:rPr>
        <w:t>.</w:t>
      </w:r>
      <w:r w:rsidR="001A71DB" w:rsidRPr="00CE4E8F">
        <w:rPr>
          <w:rFonts w:ascii="Times New Roman" w:hAnsi="Times New Roman"/>
        </w:rPr>
        <w:t>.</w:t>
      </w:r>
      <w:proofErr w:type="gramEnd"/>
      <w:r w:rsidR="001A71DB" w:rsidRPr="00CE4E8F">
        <w:rPr>
          <w:rFonts w:ascii="Times New Roman" w:hAnsi="Times New Roman"/>
        </w:rPr>
        <w:t xml:space="preserve">  </w:t>
      </w:r>
    </w:p>
    <w:p w:rsidR="00677B03" w:rsidRPr="00CE4E8F" w:rsidRDefault="00677B03" w:rsidP="00F36257">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p>
    <w:p w:rsidR="00505AAD" w:rsidRDefault="00B348BB" w:rsidP="00B348BB">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r w:rsidRPr="00CE4E8F">
        <w:rPr>
          <w:rFonts w:ascii="Times New Roman" w:hAnsi="Times New Roman" w:cs="Times New Roman"/>
        </w:rPr>
        <w:t xml:space="preserve">Permit No. </w:t>
      </w:r>
      <w:r w:rsidRPr="00CE4E8F">
        <w:rPr>
          <w:rFonts w:ascii="Times New Roman" w:hAnsi="Times New Roman" w:cs="Times New Roman"/>
          <w:szCs w:val="24"/>
        </w:rPr>
        <w:t xml:space="preserve">0571244-001-AC authorized </w:t>
      </w:r>
      <w:r w:rsidR="00CD37A6">
        <w:rPr>
          <w:rFonts w:ascii="Times New Roman" w:hAnsi="Times New Roman" w:cs="Times New Roman"/>
          <w:szCs w:val="24"/>
        </w:rPr>
        <w:t xml:space="preserve">the </w:t>
      </w:r>
      <w:r w:rsidRPr="00CE4E8F">
        <w:rPr>
          <w:rFonts w:ascii="Times New Roman" w:hAnsi="Times New Roman" w:cs="Times New Roman"/>
        </w:rPr>
        <w:t>construction of a</w:t>
      </w:r>
      <w:r w:rsidR="00794B6C">
        <w:rPr>
          <w:rFonts w:ascii="Times New Roman" w:hAnsi="Times New Roman" w:cs="Times New Roman"/>
        </w:rPr>
        <w:t xml:space="preserve"> </w:t>
      </w:r>
      <w:r w:rsidRPr="00CE4E8F">
        <w:rPr>
          <w:rFonts w:ascii="Times New Roman" w:hAnsi="Times New Roman" w:cs="Times New Roman"/>
        </w:rPr>
        <w:t>solid and molten sulfur storage and handling facility</w:t>
      </w:r>
      <w:r w:rsidR="00D832F3" w:rsidRPr="00CE4E8F">
        <w:rPr>
          <w:rFonts w:ascii="Times New Roman" w:hAnsi="Times New Roman" w:cs="Times New Roman"/>
        </w:rPr>
        <w:t xml:space="preserve">.  </w:t>
      </w:r>
      <w:r w:rsidRPr="00CE4E8F">
        <w:rPr>
          <w:rFonts w:ascii="Times New Roman" w:hAnsi="Times New Roman" w:cs="Times New Roman"/>
        </w:rPr>
        <w:t xml:space="preserve">The original expiration date of the permit was March 26, 2005.  On February 18, 2005, a </w:t>
      </w:r>
      <w:r w:rsidR="00E54F98" w:rsidRPr="00CE4E8F">
        <w:rPr>
          <w:rFonts w:ascii="Times New Roman" w:hAnsi="Times New Roman" w:cs="Times New Roman"/>
        </w:rPr>
        <w:t xml:space="preserve">time extension </w:t>
      </w:r>
      <w:r w:rsidRPr="00CE4E8F">
        <w:rPr>
          <w:rFonts w:ascii="Times New Roman" w:hAnsi="Times New Roman" w:cs="Times New Roman"/>
        </w:rPr>
        <w:t>permit amendment was issued which extended the permit’s expiration date to March 26, 2008</w:t>
      </w:r>
      <w:r w:rsidR="001A71DB" w:rsidRPr="00CE4E8F">
        <w:rPr>
          <w:rFonts w:ascii="Times New Roman" w:hAnsi="Times New Roman" w:cs="Times New Roman"/>
        </w:rPr>
        <w:t xml:space="preserve">.  </w:t>
      </w:r>
      <w:r w:rsidR="00546C4D">
        <w:rPr>
          <w:rFonts w:ascii="Times New Roman" w:hAnsi="Times New Roman" w:cs="Times New Roman"/>
        </w:rPr>
        <w:t>In addition</w:t>
      </w:r>
      <w:r w:rsidR="00E42959">
        <w:rPr>
          <w:rFonts w:ascii="Times New Roman" w:hAnsi="Times New Roman" w:cs="Times New Roman"/>
        </w:rPr>
        <w:t xml:space="preserve">, on </w:t>
      </w:r>
      <w:r w:rsidR="00E42959">
        <w:rPr>
          <w:rFonts w:ascii="Times New Roman" w:hAnsi="Times New Roman"/>
          <w:szCs w:val="24"/>
        </w:rPr>
        <w:t>October 1</w:t>
      </w:r>
      <w:r w:rsidR="00E42959" w:rsidRPr="00CE4E8F">
        <w:rPr>
          <w:rFonts w:ascii="Times New Roman" w:hAnsi="Times New Roman"/>
          <w:szCs w:val="24"/>
        </w:rPr>
        <w:t>, 2008</w:t>
      </w:r>
      <w:r w:rsidR="00F63568">
        <w:rPr>
          <w:rFonts w:ascii="Times New Roman" w:hAnsi="Times New Roman"/>
          <w:szCs w:val="24"/>
        </w:rPr>
        <w:t>,</w:t>
      </w:r>
      <w:r w:rsidR="00E42959">
        <w:rPr>
          <w:rFonts w:ascii="Times New Roman" w:hAnsi="Times New Roman"/>
          <w:szCs w:val="24"/>
        </w:rPr>
        <w:t xml:space="preserve"> </w:t>
      </w:r>
      <w:r w:rsidR="00E42959" w:rsidRPr="00CE4E8F">
        <w:rPr>
          <w:rFonts w:ascii="Times New Roman" w:hAnsi="Times New Roman" w:cs="Times New Roman"/>
        </w:rPr>
        <w:t xml:space="preserve">a </w:t>
      </w:r>
      <w:r w:rsidR="002A33F8">
        <w:rPr>
          <w:rFonts w:ascii="Times New Roman" w:hAnsi="Times New Roman" w:cs="Times New Roman"/>
        </w:rPr>
        <w:t xml:space="preserve">second </w:t>
      </w:r>
      <w:r w:rsidR="00E42959" w:rsidRPr="00CE4E8F">
        <w:rPr>
          <w:rFonts w:ascii="Times New Roman" w:hAnsi="Times New Roman" w:cs="Times New Roman"/>
        </w:rPr>
        <w:t>time extension permit amendment was issued which extended the permit’s e</w:t>
      </w:r>
      <w:r w:rsidR="00E42959">
        <w:rPr>
          <w:rFonts w:ascii="Times New Roman" w:hAnsi="Times New Roman" w:cs="Times New Roman"/>
        </w:rPr>
        <w:t>xpiration date to March 26, 2011.</w:t>
      </w:r>
      <w:r w:rsidR="00C34746">
        <w:rPr>
          <w:rFonts w:ascii="Times New Roman" w:hAnsi="Times New Roman" w:cs="Times New Roman"/>
        </w:rPr>
        <w:t xml:space="preserve">  Also, on May 19, 2011</w:t>
      </w:r>
      <w:r w:rsidR="00F63568">
        <w:rPr>
          <w:rFonts w:ascii="Times New Roman" w:hAnsi="Times New Roman" w:cs="Times New Roman"/>
        </w:rPr>
        <w:t>,</w:t>
      </w:r>
      <w:r w:rsidR="00C34746">
        <w:rPr>
          <w:rFonts w:ascii="Times New Roman" w:hAnsi="Times New Roman" w:cs="Times New Roman"/>
        </w:rPr>
        <w:t xml:space="preserve"> </w:t>
      </w:r>
      <w:r w:rsidR="00C34746" w:rsidRPr="00C34746">
        <w:rPr>
          <w:rFonts w:ascii="Times New Roman" w:hAnsi="Times New Roman" w:cs="Times New Roman"/>
        </w:rPr>
        <w:t xml:space="preserve">a </w:t>
      </w:r>
      <w:r w:rsidR="00C34746">
        <w:rPr>
          <w:rFonts w:ascii="Times New Roman" w:hAnsi="Times New Roman" w:cs="Times New Roman"/>
        </w:rPr>
        <w:t>third</w:t>
      </w:r>
      <w:r w:rsidR="00C34746" w:rsidRPr="00C34746">
        <w:rPr>
          <w:rFonts w:ascii="Times New Roman" w:hAnsi="Times New Roman" w:cs="Times New Roman"/>
        </w:rPr>
        <w:t xml:space="preserve"> time extension permit amendment was issued which extended the permit’s expiration date to March 26, 201</w:t>
      </w:r>
      <w:r w:rsidR="00C34746">
        <w:rPr>
          <w:rFonts w:ascii="Times New Roman" w:hAnsi="Times New Roman" w:cs="Times New Roman"/>
        </w:rPr>
        <w:t>4.</w:t>
      </w:r>
    </w:p>
    <w:p w:rsidR="00D609D3" w:rsidRDefault="00D609D3" w:rsidP="00B348BB">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p>
    <w:p w:rsidR="00C34746" w:rsidRDefault="003C2519" w:rsidP="00CE4E8F">
      <w:pPr>
        <w:jc w:val="both"/>
        <w:rPr>
          <w:rFonts w:ascii="Times New Roman" w:hAnsi="Times New Roman"/>
        </w:rPr>
      </w:pPr>
      <w:r>
        <w:rPr>
          <w:rFonts w:ascii="Times New Roman" w:hAnsi="Times New Roman"/>
        </w:rPr>
        <w:t xml:space="preserve">Although the permit has been extended </w:t>
      </w:r>
      <w:r w:rsidR="00C34746">
        <w:rPr>
          <w:rFonts w:ascii="Times New Roman" w:hAnsi="Times New Roman"/>
        </w:rPr>
        <w:t>three times</w:t>
      </w:r>
      <w:r>
        <w:rPr>
          <w:rFonts w:ascii="Times New Roman" w:hAnsi="Times New Roman"/>
        </w:rPr>
        <w:t>, p</w:t>
      </w:r>
      <w:r w:rsidR="00B80F3F" w:rsidRPr="00CE4E8F">
        <w:rPr>
          <w:rFonts w:ascii="Times New Roman" w:hAnsi="Times New Roman"/>
        </w:rPr>
        <w:t xml:space="preserve">ursuant to Rule </w:t>
      </w:r>
      <w:r w:rsidR="00B80F3F" w:rsidRPr="00CE4E8F">
        <w:rPr>
          <w:rFonts w:ascii="Times New Roman" w:hAnsi="Times New Roman"/>
          <w:bCs/>
        </w:rPr>
        <w:t xml:space="preserve">62-4.080(3), </w:t>
      </w:r>
      <w:proofErr w:type="spellStart"/>
      <w:r w:rsidR="00B80F3F" w:rsidRPr="00CE4E8F">
        <w:rPr>
          <w:rFonts w:ascii="Times New Roman" w:hAnsi="Times New Roman"/>
          <w:bCs/>
        </w:rPr>
        <w:t>F.A.C</w:t>
      </w:r>
      <w:proofErr w:type="spellEnd"/>
      <w:r w:rsidR="00B80F3F" w:rsidRPr="00CE4E8F">
        <w:rPr>
          <w:rFonts w:ascii="Times New Roman" w:hAnsi="Times New Roman"/>
          <w:bCs/>
        </w:rPr>
        <w:t>.,</w:t>
      </w:r>
      <w:r w:rsidR="00B80F3F" w:rsidRPr="00CE4E8F">
        <w:rPr>
          <w:rFonts w:ascii="Times New Roman" w:hAnsi="Times New Roman"/>
          <w:b/>
          <w:bCs/>
        </w:rPr>
        <w:t xml:space="preserve"> </w:t>
      </w:r>
      <w:r w:rsidR="00B80F3F" w:rsidRPr="00CE4E8F">
        <w:rPr>
          <w:rFonts w:ascii="Times New Roman" w:hAnsi="Times New Roman"/>
        </w:rPr>
        <w:t xml:space="preserve">a </w:t>
      </w:r>
      <w:proofErr w:type="spellStart"/>
      <w:r w:rsidR="00B80F3F" w:rsidRPr="00CE4E8F">
        <w:rPr>
          <w:rFonts w:ascii="Times New Roman" w:hAnsi="Times New Roman"/>
        </w:rPr>
        <w:t>permittee</w:t>
      </w:r>
      <w:proofErr w:type="spellEnd"/>
      <w:r w:rsidR="00B80F3F" w:rsidRPr="00CE4E8F">
        <w:rPr>
          <w:rFonts w:ascii="Times New Roman" w:hAnsi="Times New Roman"/>
        </w:rPr>
        <w:t xml:space="preserve"> may request that a permit be extended as a modification of the permit.  Such a request must be submitted to the Department in writing before the expiration of the permit.  </w:t>
      </w:r>
      <w:r w:rsidR="0061273A">
        <w:rPr>
          <w:rFonts w:ascii="Times New Roman" w:hAnsi="Times New Roman"/>
        </w:rPr>
        <w:t>Also</w:t>
      </w:r>
      <w:r w:rsidR="00D8363E" w:rsidRPr="00CE4E8F">
        <w:rPr>
          <w:rFonts w:ascii="Times New Roman" w:hAnsi="Times New Roman"/>
        </w:rPr>
        <w:t>, Rule 62-4.080(3), F.A.C</w:t>
      </w:r>
      <w:r w:rsidR="009335AD">
        <w:rPr>
          <w:rFonts w:ascii="Times New Roman" w:hAnsi="Times New Roman"/>
        </w:rPr>
        <w:t>.</w:t>
      </w:r>
      <w:r w:rsidR="00D8363E" w:rsidRPr="00CE4E8F">
        <w:rPr>
          <w:rFonts w:ascii="Times New Roman" w:hAnsi="Times New Roman"/>
        </w:rPr>
        <w:t xml:space="preserve"> states, “</w:t>
      </w:r>
      <w:r w:rsidR="004C44AB">
        <w:rPr>
          <w:rFonts w:ascii="Times New Roman" w:hAnsi="Times New Roman"/>
        </w:rPr>
        <w:t>Fo</w:t>
      </w:r>
      <w:r w:rsidR="00D8363E" w:rsidRPr="00CE4E8F">
        <w:rPr>
          <w:rFonts w:ascii="Times New Roman" w:hAnsi="Times New Roman"/>
        </w:rPr>
        <w:t xml:space="preserve">r construction permits, an extension shall be granted if the applicant can demonstrate reasonable assurances that, upon completion, the extended permit will comply with the standards and conditions applicable to the original permit”.  </w:t>
      </w:r>
    </w:p>
    <w:p w:rsidR="008F36BE" w:rsidRDefault="008F36BE" w:rsidP="00CE4E8F">
      <w:pPr>
        <w:jc w:val="both"/>
        <w:rPr>
          <w:rFonts w:ascii="Times New Roman" w:hAnsi="Times New Roman"/>
        </w:rPr>
      </w:pPr>
    </w:p>
    <w:p w:rsidR="008F36BE" w:rsidRDefault="00325FE5" w:rsidP="00CE4E8F">
      <w:pPr>
        <w:jc w:val="both"/>
        <w:rPr>
          <w:rFonts w:ascii="Times New Roman" w:hAnsi="Times New Roman"/>
        </w:rPr>
      </w:pPr>
      <w:r>
        <w:rPr>
          <w:rFonts w:ascii="Times New Roman" w:hAnsi="Times New Roman"/>
        </w:rPr>
        <w:t>Th</w:t>
      </w:r>
      <w:r w:rsidRPr="00CE4E8F">
        <w:rPr>
          <w:rFonts w:ascii="Times New Roman" w:hAnsi="Times New Roman"/>
        </w:rPr>
        <w:t xml:space="preserve">e </w:t>
      </w:r>
      <w:r>
        <w:rPr>
          <w:rFonts w:ascii="Times New Roman" w:hAnsi="Times New Roman"/>
        </w:rPr>
        <w:t xml:space="preserve">Big Bend Transfer </w:t>
      </w:r>
      <w:r w:rsidRPr="00CE4E8F">
        <w:rPr>
          <w:rFonts w:ascii="Times New Roman" w:hAnsi="Times New Roman"/>
        </w:rPr>
        <w:t xml:space="preserve">facility is a synthetic minor </w:t>
      </w:r>
      <w:r>
        <w:rPr>
          <w:rFonts w:ascii="Times New Roman" w:hAnsi="Times New Roman"/>
        </w:rPr>
        <w:t xml:space="preserve">source </w:t>
      </w:r>
      <w:r w:rsidRPr="00CE4E8F">
        <w:rPr>
          <w:rFonts w:ascii="Times New Roman" w:hAnsi="Times New Roman"/>
        </w:rPr>
        <w:t>subject</w:t>
      </w:r>
      <w:r>
        <w:rPr>
          <w:rFonts w:ascii="Times New Roman" w:hAnsi="Times New Roman"/>
        </w:rPr>
        <w:t xml:space="preserve"> to</w:t>
      </w:r>
      <w:r w:rsidRPr="00CE4E8F">
        <w:rPr>
          <w:rFonts w:ascii="Times New Roman" w:hAnsi="Times New Roman"/>
        </w:rPr>
        <w:t xml:space="preserve"> PM-</w:t>
      </w:r>
      <w:proofErr w:type="spellStart"/>
      <w:r w:rsidRPr="00CE4E8F">
        <w:rPr>
          <w:rFonts w:ascii="Times New Roman" w:hAnsi="Times New Roman"/>
        </w:rPr>
        <w:t>RACT</w:t>
      </w:r>
      <w:proofErr w:type="spellEnd"/>
      <w:r>
        <w:rPr>
          <w:rFonts w:ascii="Times New Roman" w:hAnsi="Times New Roman"/>
        </w:rPr>
        <w:t>,</w:t>
      </w:r>
      <w:r w:rsidRPr="00CE4E8F">
        <w:rPr>
          <w:rFonts w:ascii="Times New Roman" w:hAnsi="Times New Roman"/>
        </w:rPr>
        <w:t xml:space="preserve"> Rule 62-296.712, </w:t>
      </w:r>
      <w:proofErr w:type="spellStart"/>
      <w:r w:rsidRPr="00CE4E8F">
        <w:rPr>
          <w:rFonts w:ascii="Times New Roman" w:hAnsi="Times New Roman"/>
        </w:rPr>
        <w:t>F.A.C</w:t>
      </w:r>
      <w:proofErr w:type="spellEnd"/>
      <w:r w:rsidRPr="00CE4E8F">
        <w:rPr>
          <w:rFonts w:ascii="Times New Roman" w:hAnsi="Times New Roman"/>
        </w:rPr>
        <w:t>.</w:t>
      </w:r>
      <w:r>
        <w:rPr>
          <w:rFonts w:ascii="Times New Roman" w:hAnsi="Times New Roman"/>
        </w:rPr>
        <w:t>,</w:t>
      </w:r>
      <w:r w:rsidRPr="00CE4E8F">
        <w:rPr>
          <w:rFonts w:ascii="Times New Roman" w:hAnsi="Times New Roman"/>
        </w:rPr>
        <w:t xml:space="preserve"> for Miscellaneous Manufacturing Process Operations, which limits particulate</w:t>
      </w:r>
    </w:p>
    <w:p w:rsidR="008F36BE" w:rsidRDefault="008F36BE" w:rsidP="00CE4E8F">
      <w:pPr>
        <w:jc w:val="both"/>
        <w:rPr>
          <w:rFonts w:ascii="Times New Roman" w:hAnsi="Times New Roman"/>
        </w:rPr>
      </w:pPr>
    </w:p>
    <w:p w:rsidR="00C34746" w:rsidRDefault="00C34746" w:rsidP="00CE4E8F">
      <w:pPr>
        <w:jc w:val="both"/>
        <w:rPr>
          <w:rFonts w:ascii="Times New Roman" w:hAnsi="Times New Roman"/>
        </w:rPr>
      </w:pPr>
    </w:p>
    <w:p w:rsidR="00D4402C" w:rsidRPr="00CE4E8F" w:rsidRDefault="00D8363E" w:rsidP="00CE4E8F">
      <w:pPr>
        <w:jc w:val="both"/>
        <w:rPr>
          <w:rFonts w:ascii="Times New Roman" w:hAnsi="Times New Roman"/>
        </w:rPr>
      </w:pPr>
      <w:proofErr w:type="gramStart"/>
      <w:r w:rsidRPr="00CE4E8F">
        <w:rPr>
          <w:rFonts w:ascii="Times New Roman" w:hAnsi="Times New Roman"/>
        </w:rPr>
        <w:t>matter</w:t>
      </w:r>
      <w:proofErr w:type="gramEnd"/>
      <w:r w:rsidRPr="00CE4E8F">
        <w:rPr>
          <w:rFonts w:ascii="Times New Roman" w:hAnsi="Times New Roman"/>
        </w:rPr>
        <w:t xml:space="preserve"> and visible emissions to 0.03 gr/</w:t>
      </w:r>
      <w:proofErr w:type="spellStart"/>
      <w:r w:rsidRPr="00CE4E8F">
        <w:rPr>
          <w:rFonts w:ascii="Times New Roman" w:hAnsi="Times New Roman"/>
        </w:rPr>
        <w:t>dscf</w:t>
      </w:r>
      <w:proofErr w:type="spellEnd"/>
      <w:r w:rsidRPr="00CE4E8F">
        <w:rPr>
          <w:rFonts w:ascii="Times New Roman" w:hAnsi="Times New Roman"/>
        </w:rPr>
        <w:t xml:space="preserve"> and 5% opacity</w:t>
      </w:r>
      <w:r w:rsidR="00E54E62">
        <w:rPr>
          <w:rFonts w:ascii="Times New Roman" w:hAnsi="Times New Roman"/>
        </w:rPr>
        <w:t>, respectively</w:t>
      </w:r>
      <w:r w:rsidRPr="00CE4E8F">
        <w:rPr>
          <w:rFonts w:ascii="Times New Roman" w:hAnsi="Times New Roman"/>
        </w:rPr>
        <w:t xml:space="preserve">.  </w:t>
      </w:r>
      <w:r w:rsidR="00944DBE">
        <w:rPr>
          <w:rFonts w:ascii="Times New Roman" w:hAnsi="Times New Roman"/>
        </w:rPr>
        <w:t>T</w:t>
      </w:r>
      <w:r w:rsidRPr="00CE4E8F">
        <w:rPr>
          <w:rFonts w:ascii="Times New Roman" w:hAnsi="Times New Roman"/>
        </w:rPr>
        <w:t>he facility is required by the permit to use state-of-the-art tubular conveying systems and up to three stage wet/dry scrubbers to control particulate matter, as well as VOCs, H</w:t>
      </w:r>
      <w:r w:rsidRPr="00CE4E8F">
        <w:rPr>
          <w:rFonts w:ascii="Times New Roman" w:hAnsi="Times New Roman"/>
          <w:vertAlign w:val="subscript"/>
        </w:rPr>
        <w:t>2</w:t>
      </w:r>
      <w:r w:rsidRPr="00CE4E8F">
        <w:rPr>
          <w:rFonts w:ascii="Times New Roman" w:hAnsi="Times New Roman"/>
        </w:rPr>
        <w:t>S, and SO</w:t>
      </w:r>
      <w:r w:rsidRPr="00CE4E8F">
        <w:rPr>
          <w:rFonts w:ascii="Times New Roman" w:hAnsi="Times New Roman"/>
          <w:vertAlign w:val="subscript"/>
        </w:rPr>
        <w:t>2</w:t>
      </w:r>
      <w:r w:rsidRPr="00CE4E8F">
        <w:rPr>
          <w:rFonts w:ascii="Times New Roman" w:hAnsi="Times New Roman"/>
        </w:rPr>
        <w:t xml:space="preserve"> to levels that are well below the requirements of the standards.  </w:t>
      </w:r>
      <w:r w:rsidR="00E54E62">
        <w:rPr>
          <w:rFonts w:ascii="Times New Roman" w:hAnsi="Times New Roman"/>
        </w:rPr>
        <w:t xml:space="preserve">In addition, the facility was subject to </w:t>
      </w:r>
      <w:r w:rsidR="00E54E62" w:rsidRPr="00CE4E8F">
        <w:rPr>
          <w:rFonts w:ascii="Times New Roman" w:hAnsi="Times New Roman"/>
        </w:rPr>
        <w:t>Rule 62-296.411, F.A.C.</w:t>
      </w:r>
      <w:proofErr w:type="gramStart"/>
      <w:r w:rsidR="00E54E62">
        <w:rPr>
          <w:rFonts w:ascii="Times New Roman" w:hAnsi="Times New Roman"/>
        </w:rPr>
        <w:t>,</w:t>
      </w:r>
      <w:proofErr w:type="gramEnd"/>
      <w:r w:rsidR="00E54E62">
        <w:rPr>
          <w:rFonts w:ascii="Times New Roman" w:hAnsi="Times New Roman"/>
        </w:rPr>
        <w:t xml:space="preserve"> however, this rule was repealed</w:t>
      </w:r>
      <w:r w:rsidR="00E54E62" w:rsidRPr="00CE4E8F">
        <w:rPr>
          <w:rFonts w:ascii="Times New Roman" w:hAnsi="Times New Roman"/>
        </w:rPr>
        <w:t xml:space="preserve"> </w:t>
      </w:r>
      <w:r w:rsidR="00E54E62">
        <w:rPr>
          <w:rFonts w:ascii="Times New Roman" w:hAnsi="Times New Roman"/>
        </w:rPr>
        <w:t>o</w:t>
      </w:r>
      <w:r w:rsidR="00846A41">
        <w:rPr>
          <w:rFonts w:ascii="Times New Roman" w:hAnsi="Times New Roman"/>
        </w:rPr>
        <w:t>n February 16, 2012</w:t>
      </w:r>
      <w:r w:rsidR="00F433A0">
        <w:rPr>
          <w:rFonts w:ascii="Times New Roman" w:hAnsi="Times New Roman"/>
        </w:rPr>
        <w:t>.</w:t>
      </w:r>
      <w:bookmarkStart w:id="0" w:name="_GoBack"/>
      <w:bookmarkEnd w:id="0"/>
      <w:r w:rsidR="00846A41">
        <w:rPr>
          <w:rFonts w:ascii="Times New Roman" w:hAnsi="Times New Roman"/>
        </w:rPr>
        <w:t xml:space="preserve"> </w:t>
      </w:r>
    </w:p>
    <w:p w:rsidR="00D8363E" w:rsidRDefault="00D8363E" w:rsidP="00D4402C">
      <w:pPr>
        <w:widowControl/>
        <w:autoSpaceDE w:val="0"/>
        <w:autoSpaceDN w:val="0"/>
        <w:adjustRightInd w:val="0"/>
        <w:jc w:val="both"/>
        <w:rPr>
          <w:rFonts w:ascii="Times New Roman" w:hAnsi="Times New Roman"/>
          <w:szCs w:val="24"/>
        </w:rPr>
      </w:pPr>
    </w:p>
    <w:p w:rsidR="00D14D5F" w:rsidRPr="00D14D5F" w:rsidRDefault="000F2A22" w:rsidP="00D14D5F">
      <w:pPr>
        <w:jc w:val="both"/>
        <w:rPr>
          <w:rFonts w:ascii="Times New Roman" w:hAnsi="Times New Roman"/>
        </w:rPr>
      </w:pPr>
      <w:r w:rsidRPr="001A571C">
        <w:rPr>
          <w:rFonts w:ascii="Times New Roman" w:hAnsi="Times New Roman"/>
        </w:rPr>
        <w:t xml:space="preserve">Based on the information provided in </w:t>
      </w:r>
      <w:r w:rsidR="00A213B8">
        <w:rPr>
          <w:rFonts w:ascii="Times New Roman" w:hAnsi="Times New Roman"/>
        </w:rPr>
        <w:t xml:space="preserve">the </w:t>
      </w:r>
      <w:r w:rsidRPr="001A571C">
        <w:rPr>
          <w:rFonts w:ascii="Times New Roman" w:hAnsi="Times New Roman"/>
        </w:rPr>
        <w:t>permit application received on December 29, 1999,</w:t>
      </w:r>
      <w:r w:rsidR="001A571C" w:rsidRPr="001A571C">
        <w:rPr>
          <w:rFonts w:ascii="Times New Roman" w:hAnsi="Times New Roman"/>
        </w:rPr>
        <w:t xml:space="preserve"> </w:t>
      </w:r>
      <w:r w:rsidR="00F433A0" w:rsidRPr="00F433A0">
        <w:rPr>
          <w:rFonts w:ascii="Times New Roman" w:hAnsi="Times New Roman"/>
        </w:rPr>
        <w:t>the applicant demonstrate</w:t>
      </w:r>
      <w:r w:rsidR="00F433A0">
        <w:rPr>
          <w:rFonts w:ascii="Times New Roman" w:hAnsi="Times New Roman"/>
        </w:rPr>
        <w:t>d</w:t>
      </w:r>
      <w:r w:rsidR="00F433A0" w:rsidRPr="00F433A0">
        <w:rPr>
          <w:rFonts w:ascii="Times New Roman" w:hAnsi="Times New Roman"/>
        </w:rPr>
        <w:t xml:space="preserve"> reasonable assurance that, upon completion, the extended permit will comply with the standards and conditions applicable to the original permit</w:t>
      </w:r>
      <w:r w:rsidR="00C364A3">
        <w:rPr>
          <w:rFonts w:ascii="Times New Roman" w:hAnsi="Times New Roman"/>
        </w:rPr>
        <w:t>.</w:t>
      </w:r>
      <w:r w:rsidR="00CD7692">
        <w:rPr>
          <w:rFonts w:ascii="Times New Roman" w:hAnsi="Times New Roman"/>
        </w:rPr>
        <w:t xml:space="preserve">  Therefore, we recommend extending the permit until March 26, 201</w:t>
      </w:r>
      <w:r w:rsidR="00C34746">
        <w:rPr>
          <w:rFonts w:ascii="Times New Roman" w:hAnsi="Times New Roman"/>
        </w:rPr>
        <w:t>5</w:t>
      </w:r>
      <w:r w:rsidR="00CD7692">
        <w:rPr>
          <w:rFonts w:ascii="Times New Roman" w:hAnsi="Times New Roman"/>
        </w:rPr>
        <w:t xml:space="preserve"> as requested.</w:t>
      </w:r>
    </w:p>
    <w:p w:rsidR="001A571C" w:rsidRDefault="001A571C" w:rsidP="001A571C">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p w:rsidR="001809A3" w:rsidRDefault="001809A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r w:rsidRPr="00A34C4B">
        <w:rPr>
          <w:rFonts w:ascii="Times New Roman" w:hAnsi="Times New Roman"/>
          <w:bCs/>
          <w:spacing w:val="-3"/>
          <w:szCs w:val="24"/>
        </w:rPr>
        <w:t xml:space="preserve">Based upon </w:t>
      </w:r>
      <w:r w:rsidR="00395296" w:rsidRPr="00A34C4B">
        <w:rPr>
          <w:rFonts w:ascii="Times New Roman" w:hAnsi="Times New Roman"/>
          <w:bCs/>
          <w:spacing w:val="-3"/>
          <w:szCs w:val="24"/>
        </w:rPr>
        <w:t>our</w:t>
      </w:r>
      <w:r w:rsidR="00AA681C" w:rsidRPr="00A34C4B">
        <w:rPr>
          <w:rFonts w:ascii="Times New Roman" w:hAnsi="Times New Roman"/>
          <w:bCs/>
          <w:spacing w:val="-3"/>
          <w:szCs w:val="24"/>
        </w:rPr>
        <w:t xml:space="preserve"> review, </w:t>
      </w:r>
      <w:r w:rsidR="00726FC9">
        <w:rPr>
          <w:rFonts w:ascii="Times New Roman" w:hAnsi="Times New Roman"/>
          <w:bCs/>
          <w:spacing w:val="-3"/>
          <w:szCs w:val="24"/>
        </w:rPr>
        <w:t>we</w:t>
      </w:r>
      <w:r w:rsidRPr="00A34C4B">
        <w:rPr>
          <w:rFonts w:ascii="Times New Roman" w:hAnsi="Times New Roman"/>
          <w:bCs/>
          <w:spacing w:val="-3"/>
          <w:szCs w:val="24"/>
        </w:rPr>
        <w:t xml:space="preserve"> recommend approval of </w:t>
      </w:r>
      <w:r w:rsidR="003838A8" w:rsidRPr="00A34C4B">
        <w:rPr>
          <w:rFonts w:ascii="Times New Roman" w:hAnsi="Times New Roman"/>
          <w:bCs/>
          <w:spacing w:val="-3"/>
          <w:szCs w:val="24"/>
        </w:rPr>
        <w:t xml:space="preserve">the time </w:t>
      </w:r>
      <w:r w:rsidRPr="00A34C4B">
        <w:rPr>
          <w:rFonts w:ascii="Times New Roman" w:hAnsi="Times New Roman"/>
          <w:bCs/>
          <w:spacing w:val="-3"/>
          <w:szCs w:val="24"/>
        </w:rPr>
        <w:t>extension as drafted.</w:t>
      </w:r>
      <w:r w:rsidR="00696EED" w:rsidRPr="00A34C4B">
        <w:rPr>
          <w:rFonts w:ascii="Times New Roman" w:hAnsi="Times New Roman"/>
          <w:bCs/>
          <w:spacing w:val="-3"/>
          <w:szCs w:val="24"/>
        </w:rPr>
        <w:t xml:space="preserve">    </w:t>
      </w:r>
    </w:p>
    <w:p w:rsidR="00D72555" w:rsidRDefault="00D7255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0A742C" w:rsidRPr="00A34C4B" w:rsidRDefault="00B01602"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pPr>
      <w:r>
        <w:rPr>
          <w:rFonts w:ascii="Times New Roman" w:hAnsi="Times New Roman"/>
          <w:spacing w:val="-3"/>
          <w:szCs w:val="24"/>
        </w:rPr>
        <w:t>LA</w:t>
      </w:r>
      <w:r w:rsidR="00F6607C">
        <w:rPr>
          <w:rFonts w:ascii="Times New Roman" w:hAnsi="Times New Roman"/>
          <w:spacing w:val="-3"/>
          <w:szCs w:val="24"/>
        </w:rPr>
        <w:t>W</w:t>
      </w:r>
      <w:r w:rsidR="001809A3" w:rsidRPr="00A34C4B">
        <w:rPr>
          <w:rFonts w:ascii="Times New Roman" w:hAnsi="Times New Roman"/>
          <w:spacing w:val="-3"/>
          <w:szCs w:val="24"/>
        </w:rPr>
        <w:t>:</w:t>
      </w:r>
      <w:r w:rsidRPr="00B01602">
        <w:rPr>
          <w:rFonts w:ascii="Times New Roman" w:hAnsi="Times New Roman"/>
          <w:b/>
          <w:spacing w:val="-3"/>
          <w:szCs w:val="24"/>
        </w:rPr>
        <w:t xml:space="preserve"> </w:t>
      </w:r>
      <w:r w:rsidR="003E5123">
        <w:rPr>
          <w:rFonts w:ascii="Times New Roman" w:hAnsi="Times New Roman"/>
          <w:spacing w:val="-3"/>
          <w:szCs w:val="24"/>
        </w:rPr>
        <w:t>0571244-00</w:t>
      </w:r>
      <w:r w:rsidR="00ED4539">
        <w:rPr>
          <w:rFonts w:ascii="Times New Roman" w:hAnsi="Times New Roman"/>
          <w:spacing w:val="-3"/>
          <w:szCs w:val="24"/>
        </w:rPr>
        <w:t>2</w:t>
      </w:r>
      <w:r w:rsidR="003E5123">
        <w:rPr>
          <w:rFonts w:ascii="Times New Roman" w:hAnsi="Times New Roman"/>
          <w:spacing w:val="-3"/>
          <w:szCs w:val="24"/>
        </w:rPr>
        <w:t>-AC</w:t>
      </w:r>
    </w:p>
    <w:p w:rsidR="000A742C" w:rsidRPr="000A742C" w:rsidRDefault="000A742C" w:rsidP="000A742C">
      <w:pPr>
        <w:widowControl/>
        <w:rPr>
          <w:rFonts w:ascii="Times New Roman" w:hAnsi="Times New Roman"/>
          <w:vanish/>
          <w:szCs w:val="24"/>
        </w:rPr>
      </w:pPr>
    </w:p>
    <w:p w:rsidR="001809A3" w:rsidRPr="00A34C4B" w:rsidRDefault="001809A3"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sectPr w:rsidR="001809A3" w:rsidRPr="00A34C4B">
          <w:endnotePr>
            <w:numFmt w:val="decimal"/>
          </w:endnotePr>
          <w:pgSz w:w="12240" w:h="15840"/>
          <w:pgMar w:top="1440" w:right="1440" w:bottom="1440" w:left="1440" w:header="1440" w:footer="1440" w:gutter="0"/>
          <w:pgNumType w:start="1"/>
          <w:cols w:space="720"/>
          <w:noEndnote/>
        </w:sect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ENVIRONMENTAL PROTECTION COMMISSION OF</w:t>
      </w: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r>
      <w:smartTag w:uri="urn:schemas-microsoft-com:office:smarttags" w:element="place">
        <w:smartTag w:uri="urn:schemas-microsoft-com:office:smarttags" w:element="PlaceName">
          <w:r w:rsidRPr="00A34C4B">
            <w:rPr>
              <w:rFonts w:ascii="Times New Roman" w:hAnsi="Times New Roman"/>
              <w:spacing w:val="-3"/>
              <w:szCs w:val="24"/>
            </w:rPr>
            <w:t>HILLSBOROUGH</w:t>
          </w:r>
        </w:smartTag>
        <w:r w:rsidRPr="00A34C4B">
          <w:rPr>
            <w:rFonts w:ascii="Times New Roman" w:hAnsi="Times New Roman"/>
            <w:spacing w:val="-3"/>
            <w:szCs w:val="24"/>
          </w:rPr>
          <w:t xml:space="preserve"> </w:t>
        </w:r>
        <w:smartTag w:uri="urn:schemas-microsoft-com:office:smarttags" w:element="PlaceType">
          <w:r w:rsidRPr="00A34C4B">
            <w:rPr>
              <w:rFonts w:ascii="Times New Roman" w:hAnsi="Times New Roman"/>
              <w:spacing w:val="-3"/>
              <w:szCs w:val="24"/>
            </w:rPr>
            <w:t>COUNTY</w:t>
          </w:r>
        </w:smartTag>
      </w:smartTag>
      <w:r w:rsidRPr="00A34C4B">
        <w:rPr>
          <w:rFonts w:ascii="Times New Roman" w:hAnsi="Times New Roman"/>
          <w:spacing w:val="-3"/>
          <w:szCs w:val="24"/>
        </w:rPr>
        <w:t>, as Delegated by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DEPARTMENT OF ENVIRONMENTAL PROTECTION</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NOTICE OF PERMIT AMENDMENT</w:t>
      </w:r>
    </w:p>
    <w:p w:rsidR="001809A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2176F" w:rsidRDefault="00B217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2176F" w:rsidRDefault="00E1682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March 14, 2014</w:t>
      </w:r>
    </w:p>
    <w:p w:rsidR="00B2176F" w:rsidRPr="00A34C4B" w:rsidRDefault="00B217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CERTIFIED MAIL</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427AB" w:rsidRPr="008C5468" w:rsidRDefault="008C5468" w:rsidP="003427AB">
      <w:pPr>
        <w:jc w:val="both"/>
        <w:rPr>
          <w:rFonts w:ascii="Times New Roman" w:hAnsi="Times New Roman"/>
        </w:rPr>
      </w:pPr>
      <w:r>
        <w:rPr>
          <w:rFonts w:ascii="Times New Roman" w:hAnsi="Times New Roman"/>
        </w:rPr>
        <w:t xml:space="preserve">Mr. </w:t>
      </w:r>
      <w:r w:rsidR="00856F31">
        <w:rPr>
          <w:rFonts w:ascii="Times New Roman" w:hAnsi="Times New Roman"/>
        </w:rPr>
        <w:t>Jeffrey Stewart</w:t>
      </w:r>
    </w:p>
    <w:p w:rsidR="003427AB" w:rsidRDefault="00856F31" w:rsidP="003427AB">
      <w:pPr>
        <w:jc w:val="both"/>
        <w:rPr>
          <w:rFonts w:ascii="Times New Roman" w:hAnsi="Times New Roman"/>
        </w:rPr>
      </w:pPr>
      <w:r>
        <w:rPr>
          <w:rFonts w:ascii="Times New Roman" w:hAnsi="Times New Roman"/>
        </w:rPr>
        <w:t>Environmental Superintendent</w:t>
      </w:r>
    </w:p>
    <w:p w:rsidR="00A307B1" w:rsidRPr="008C5468" w:rsidRDefault="00A307B1" w:rsidP="003427AB">
      <w:pPr>
        <w:jc w:val="both"/>
        <w:rPr>
          <w:rFonts w:ascii="Times New Roman" w:hAnsi="Times New Roman"/>
        </w:rPr>
      </w:pPr>
      <w:r>
        <w:rPr>
          <w:rFonts w:ascii="Times New Roman" w:hAnsi="Times New Roman"/>
        </w:rPr>
        <w:t>The Mosaic Company</w:t>
      </w:r>
    </w:p>
    <w:p w:rsidR="003427AB" w:rsidRPr="008C5468" w:rsidRDefault="00E16829"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rPr>
      </w:pPr>
      <w:r>
        <w:rPr>
          <w:rFonts w:ascii="Times New Roman" w:hAnsi="Times New Roman"/>
          <w:bCs/>
        </w:rPr>
        <w:t>13830 Circa Crossing Dr.</w:t>
      </w:r>
      <w:r w:rsidR="003427AB" w:rsidRPr="008C5468">
        <w:rPr>
          <w:rFonts w:ascii="Times New Roman" w:hAnsi="Times New Roman"/>
        </w:rPr>
        <w:tab/>
      </w:r>
      <w:r w:rsidR="003427AB" w:rsidRPr="008C5468">
        <w:rPr>
          <w:rFonts w:ascii="Times New Roman" w:hAnsi="Times New Roman"/>
        </w:rPr>
        <w:tab/>
      </w:r>
    </w:p>
    <w:p w:rsidR="003427AB" w:rsidRPr="008C5468" w:rsidRDefault="00E16829" w:rsidP="003427AB">
      <w:pPr>
        <w:rPr>
          <w:rFonts w:ascii="Times New Roman" w:hAnsi="Times New Roman"/>
        </w:rPr>
      </w:pPr>
      <w:r>
        <w:rPr>
          <w:rFonts w:ascii="Times New Roman" w:hAnsi="Times New Roman"/>
        </w:rPr>
        <w:t>Lithia, FL 33547</w:t>
      </w:r>
      <w:r w:rsidR="003427AB" w:rsidRPr="008C5468">
        <w:rPr>
          <w:rFonts w:ascii="Times New Roman" w:hAnsi="Times New Roman"/>
        </w:rPr>
        <w:tab/>
      </w:r>
      <w:r w:rsidR="003427AB" w:rsidRPr="008C5468">
        <w:rPr>
          <w:rFonts w:ascii="Times New Roman" w:hAnsi="Times New Roman"/>
        </w:rPr>
        <w:tab/>
      </w:r>
      <w:r w:rsidR="003427AB" w:rsidRPr="008C5468">
        <w:rPr>
          <w:rFonts w:ascii="Times New Roman" w:hAnsi="Times New Roman"/>
        </w:rPr>
        <w:tab/>
      </w:r>
    </w:p>
    <w:p w:rsidR="001E17FB" w:rsidRPr="00A34C4B" w:rsidRDefault="001E17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Re:  Hillsborough </w:t>
      </w:r>
      <w:smartTag w:uri="urn:schemas-microsoft-com:office:smarttags" w:element="place">
        <w:smartTag w:uri="urn:schemas-microsoft-com:office:smarttags" w:element="PlaceType">
          <w:r w:rsidRPr="00A34C4B">
            <w:rPr>
              <w:rFonts w:ascii="Times New Roman" w:hAnsi="Times New Roman"/>
              <w:spacing w:val="-3"/>
              <w:szCs w:val="24"/>
            </w:rPr>
            <w:t>County</w:t>
          </w:r>
        </w:smartTag>
        <w:r w:rsidRPr="00A34C4B">
          <w:rPr>
            <w:rFonts w:ascii="Times New Roman" w:hAnsi="Times New Roman"/>
            <w:spacing w:val="-3"/>
            <w:szCs w:val="24"/>
          </w:rPr>
          <w:t xml:space="preserve"> </w:t>
        </w:r>
        <w:smartTag w:uri="urn:schemas-microsoft-com:office:smarttags" w:element="PlaceName">
          <w:r w:rsidR="004B7182">
            <w:rPr>
              <w:rFonts w:ascii="Times New Roman" w:hAnsi="Times New Roman"/>
              <w:spacing w:val="-3"/>
              <w:szCs w:val="24"/>
            </w:rPr>
            <w:t>Air</w:t>
          </w:r>
        </w:smartTag>
      </w:smartTag>
      <w:r w:rsidR="004B7182">
        <w:rPr>
          <w:rFonts w:ascii="Times New Roman" w:hAnsi="Times New Roman"/>
          <w:spacing w:val="-3"/>
          <w:szCs w:val="24"/>
        </w:rPr>
        <w:t xml:space="preserve"> Permitting</w:t>
      </w:r>
    </w:p>
    <w:p w:rsidR="001809A3" w:rsidRPr="00E1333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3E5123">
        <w:rPr>
          <w:rFonts w:ascii="Times New Roman" w:hAnsi="Times New Roman"/>
        </w:rPr>
        <w:t>0571244-00</w:t>
      </w:r>
      <w:r w:rsidR="00ED4539">
        <w:rPr>
          <w:rFonts w:ascii="Times New Roman" w:hAnsi="Times New Roman"/>
        </w:rPr>
        <w:t>2</w:t>
      </w:r>
      <w:r w:rsidR="003E5123">
        <w:rPr>
          <w:rFonts w:ascii="Times New Roman" w:hAnsi="Times New Roman"/>
        </w:rPr>
        <w:t>-AC</w:t>
      </w:r>
    </w:p>
    <w:p w:rsidR="00FC3168"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A34C4B"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Dear </w:t>
      </w:r>
      <w:r w:rsidR="00D832F3" w:rsidRPr="008C5468">
        <w:rPr>
          <w:rFonts w:ascii="Times New Roman" w:hAnsi="Times New Roman"/>
          <w:spacing w:val="-3"/>
          <w:szCs w:val="24"/>
        </w:rPr>
        <w:t xml:space="preserve">Mr. </w:t>
      </w:r>
      <w:r w:rsidR="00856F31">
        <w:rPr>
          <w:rFonts w:ascii="Times New Roman" w:hAnsi="Times New Roman"/>
        </w:rPr>
        <w:t>Stewart</w:t>
      </w:r>
      <w:r w:rsidR="003D1BE1" w:rsidRPr="008C5468">
        <w:rPr>
          <w:rFonts w:ascii="Times New Roman" w:hAnsi="Times New Roman"/>
          <w:spacing w:val="-3"/>
          <w:szCs w:val="24"/>
        </w:rPr>
        <w:t>:</w:t>
      </w:r>
      <w:r w:rsidR="003D1BE1">
        <w:rPr>
          <w:rFonts w:ascii="Times New Roman" w:hAnsi="Times New Roman"/>
          <w:spacing w:val="-3"/>
          <w:szCs w:val="24"/>
        </w:rPr>
        <w:t xml:space="preserve">  </w:t>
      </w:r>
    </w:p>
    <w:p w:rsidR="00D267E8" w:rsidRPr="00D267E8"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Pr="00FD354C">
        <w:rPr>
          <w:rFonts w:ascii="Times New Roman" w:hAnsi="Times New Roman"/>
          <w:spacing w:val="-3"/>
          <w:szCs w:val="24"/>
        </w:rPr>
        <w:t xml:space="preserve">On </w:t>
      </w:r>
      <w:r w:rsidR="00E16829">
        <w:rPr>
          <w:rFonts w:ascii="Times New Roman" w:hAnsi="Times New Roman"/>
        </w:rPr>
        <w:t>February 19, 2014</w:t>
      </w:r>
      <w:r w:rsidR="00963CB4">
        <w:rPr>
          <w:rFonts w:ascii="Times New Roman" w:hAnsi="Times New Roman"/>
          <w:spacing w:val="-3"/>
          <w:szCs w:val="24"/>
        </w:rPr>
        <w:t>,</w:t>
      </w:r>
      <w:r w:rsidRPr="00FD354C">
        <w:rPr>
          <w:rFonts w:ascii="Times New Roman" w:hAnsi="Times New Roman"/>
          <w:spacing w:val="-3"/>
          <w:szCs w:val="24"/>
        </w:rPr>
        <w:t xml:space="preserve"> the Environmental</w:t>
      </w:r>
      <w:r w:rsidRPr="00A34C4B">
        <w:rPr>
          <w:rFonts w:ascii="Times New Roman" w:hAnsi="Times New Roman"/>
          <w:spacing w:val="-3"/>
          <w:szCs w:val="24"/>
        </w:rPr>
        <w:t xml:space="preserve"> Protection Commission of Hillsborough County (EPC) received </w:t>
      </w:r>
      <w:r>
        <w:rPr>
          <w:rFonts w:ascii="Times New Roman" w:hAnsi="Times New Roman"/>
          <w:spacing w:val="-3"/>
          <w:szCs w:val="24"/>
        </w:rPr>
        <w:t>the</w:t>
      </w:r>
      <w:r w:rsidRPr="00A34C4B">
        <w:rPr>
          <w:rFonts w:ascii="Times New Roman" w:hAnsi="Times New Roman"/>
          <w:spacing w:val="-3"/>
          <w:szCs w:val="24"/>
        </w:rPr>
        <w:t xml:space="preserve"> time extension request for Permit No. </w:t>
      </w:r>
      <w:r w:rsidR="003E5123">
        <w:rPr>
          <w:rFonts w:ascii="Times New Roman" w:hAnsi="Times New Roman"/>
        </w:rPr>
        <w:t>0571244-001-AC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Pr="00A34C4B">
        <w:rPr>
          <w:rFonts w:ascii="Times New Roman" w:hAnsi="Times New Roman"/>
          <w:spacing w:val="-3"/>
          <w:szCs w:val="24"/>
        </w:rPr>
        <w:t>As requested, the expiration date is changed as follows:</w:t>
      </w:r>
    </w:p>
    <w:p w:rsidR="001809A3" w:rsidRPr="00B2176F"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FROM:</w:t>
      </w:r>
      <w:r w:rsidRPr="00A34C4B">
        <w:rPr>
          <w:rFonts w:ascii="Times New Roman" w:hAnsi="Times New Roman"/>
          <w:spacing w:val="-3"/>
          <w:szCs w:val="24"/>
        </w:rPr>
        <w:tab/>
      </w:r>
      <w:r w:rsidR="00856F31">
        <w:rPr>
          <w:rFonts w:ascii="Times New Roman" w:hAnsi="Times New Roman"/>
        </w:rPr>
        <w:t>March 26, 201</w:t>
      </w:r>
      <w:r w:rsidR="00E16829">
        <w:rPr>
          <w:rFonts w:ascii="Times New Roman" w:hAnsi="Times New Roman"/>
        </w:rPr>
        <w:t>4</w:t>
      </w:r>
    </w:p>
    <w:p w:rsidR="004E74B0" w:rsidRPr="00B2176F"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TO:</w:t>
      </w:r>
      <w:r w:rsidRPr="00A34C4B">
        <w:rPr>
          <w:rFonts w:ascii="Times New Roman" w:hAnsi="Times New Roman"/>
          <w:spacing w:val="-3"/>
          <w:szCs w:val="24"/>
        </w:rPr>
        <w:tab/>
      </w:r>
      <w:r w:rsidRPr="00A34C4B">
        <w:rPr>
          <w:rFonts w:ascii="Times New Roman" w:hAnsi="Times New Roman"/>
          <w:spacing w:val="-3"/>
          <w:szCs w:val="24"/>
        </w:rPr>
        <w:tab/>
      </w:r>
      <w:r w:rsidR="00856F31">
        <w:rPr>
          <w:rFonts w:ascii="Times New Roman" w:hAnsi="Times New Roman"/>
        </w:rPr>
        <w:t>March 26, 201</w:t>
      </w:r>
      <w:r w:rsidR="00E16829">
        <w:rPr>
          <w:rFonts w:ascii="Times New Roman" w:hAnsi="Times New Roman"/>
        </w:rPr>
        <w:t>5</w:t>
      </w:r>
    </w:p>
    <w:p w:rsidR="004E74B0" w:rsidRPr="00B2176F"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NEDS NO.:</w:t>
      </w:r>
      <w:r w:rsidRPr="00A34C4B">
        <w:rPr>
          <w:rFonts w:ascii="Times New Roman" w:hAnsi="Times New Roman"/>
          <w:spacing w:val="-3"/>
          <w:szCs w:val="24"/>
        </w:rPr>
        <w:tab/>
      </w:r>
      <w:r w:rsidRPr="00A34C4B">
        <w:rPr>
          <w:rFonts w:ascii="Times New Roman" w:hAnsi="Times New Roman"/>
          <w:spacing w:val="-3"/>
          <w:szCs w:val="24"/>
        </w:rPr>
        <w:tab/>
      </w:r>
      <w:r w:rsidR="003E5123">
        <w:rPr>
          <w:rFonts w:ascii="Times New Roman" w:hAnsi="Times New Roman"/>
          <w:spacing w:val="-3"/>
          <w:szCs w:val="24"/>
        </w:rPr>
        <w:t>1244</w:t>
      </w:r>
    </w:p>
    <w:p w:rsidR="004E74B0" w:rsidRPr="00B2176F"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1F62E7" w:rsidRDefault="00C87844" w:rsidP="00D832F3">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1F62E7">
        <w:rPr>
          <w:rFonts w:ascii="Times New Roman" w:hAnsi="Times New Roman"/>
          <w:spacing w:val="-3"/>
          <w:szCs w:val="24"/>
        </w:rPr>
        <w:t>Emission Unit Nos.</w:t>
      </w:r>
      <w:r w:rsidR="004E74B0" w:rsidRPr="001F62E7">
        <w:rPr>
          <w:rFonts w:ascii="Times New Roman" w:hAnsi="Times New Roman"/>
          <w:spacing w:val="-3"/>
          <w:szCs w:val="24"/>
        </w:rPr>
        <w:t>:</w:t>
      </w:r>
      <w:r w:rsidR="00240821" w:rsidRPr="001F62E7">
        <w:rPr>
          <w:rFonts w:ascii="Times New Roman" w:hAnsi="Times New Roman"/>
          <w:spacing w:val="-3"/>
          <w:szCs w:val="24"/>
        </w:rPr>
        <w:t xml:space="preserve">    </w:t>
      </w:r>
      <w:r w:rsidR="001F62E7">
        <w:rPr>
          <w:rFonts w:ascii="Times New Roman" w:hAnsi="Times New Roman"/>
          <w:spacing w:val="-3"/>
        </w:rPr>
        <w:t xml:space="preserve">001 – </w:t>
      </w:r>
      <w:r w:rsidR="00E16829">
        <w:rPr>
          <w:rFonts w:ascii="Times New Roman" w:hAnsi="Times New Roman"/>
          <w:spacing w:val="-3"/>
        </w:rPr>
        <w:t>Ship and</w:t>
      </w:r>
      <w:r w:rsidR="001F62E7">
        <w:rPr>
          <w:rFonts w:ascii="Times New Roman" w:hAnsi="Times New Roman"/>
          <w:spacing w:val="-3"/>
        </w:rPr>
        <w:t xml:space="preserve"> </w:t>
      </w:r>
      <w:r w:rsidR="002C7656">
        <w:rPr>
          <w:rFonts w:ascii="Times New Roman" w:hAnsi="Times New Roman"/>
          <w:spacing w:val="-3"/>
        </w:rPr>
        <w:t>Continuous</w:t>
      </w:r>
      <w:r w:rsidR="001F62E7">
        <w:rPr>
          <w:rFonts w:ascii="Times New Roman" w:hAnsi="Times New Roman"/>
          <w:spacing w:val="-3"/>
        </w:rPr>
        <w:t xml:space="preserve"> </w:t>
      </w:r>
      <w:r w:rsidR="002C7656">
        <w:rPr>
          <w:rFonts w:ascii="Times New Roman" w:hAnsi="Times New Roman"/>
          <w:spacing w:val="-3"/>
        </w:rPr>
        <w:t>Unloader</w:t>
      </w:r>
    </w:p>
    <w:p w:rsidR="00D832F3" w:rsidRDefault="001F62E7" w:rsidP="001F62E7">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2160"/>
        <w:jc w:val="both"/>
        <w:rPr>
          <w:rFonts w:ascii="Times New Roman" w:hAnsi="Times New Roman"/>
          <w:spacing w:val="-3"/>
          <w:szCs w:val="24"/>
        </w:rPr>
      </w:pPr>
      <w:r>
        <w:rPr>
          <w:rFonts w:ascii="Times New Roman" w:hAnsi="Times New Roman"/>
          <w:spacing w:val="-3"/>
        </w:rPr>
        <w:t xml:space="preserve">002 – Conveyer to </w:t>
      </w:r>
      <w:r w:rsidR="002C7656">
        <w:rPr>
          <w:rFonts w:ascii="Times New Roman" w:hAnsi="Times New Roman"/>
          <w:spacing w:val="-3"/>
        </w:rPr>
        <w:t xml:space="preserve">Conveyer </w:t>
      </w:r>
      <w:r w:rsidR="002C7656" w:rsidRPr="00AE665D">
        <w:rPr>
          <w:rFonts w:ascii="Times New Roman" w:hAnsi="Times New Roman"/>
          <w:spacing w:val="-3"/>
          <w:szCs w:val="24"/>
        </w:rPr>
        <w:t>Transfer</w:t>
      </w:r>
      <w:r>
        <w:rPr>
          <w:rFonts w:ascii="Times New Roman" w:hAnsi="Times New Roman"/>
          <w:spacing w:val="-3"/>
          <w:szCs w:val="24"/>
        </w:rPr>
        <w:t xml:space="preserve"> System</w:t>
      </w:r>
    </w:p>
    <w:p w:rsidR="001F62E7" w:rsidRDefault="001F62E7" w:rsidP="001F62E7">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2160"/>
        <w:jc w:val="both"/>
        <w:rPr>
          <w:rFonts w:ascii="Times New Roman" w:hAnsi="Times New Roman"/>
          <w:spacing w:val="-3"/>
          <w:szCs w:val="24"/>
        </w:rPr>
      </w:pPr>
      <w:r>
        <w:rPr>
          <w:rFonts w:ascii="Times New Roman" w:hAnsi="Times New Roman"/>
          <w:spacing w:val="-3"/>
          <w:szCs w:val="24"/>
        </w:rPr>
        <w:t>003 – Solid Sulfur Storage Building</w:t>
      </w:r>
    </w:p>
    <w:p w:rsidR="001F62E7" w:rsidRDefault="001F62E7" w:rsidP="001F62E7">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2160"/>
        <w:jc w:val="both"/>
        <w:rPr>
          <w:rFonts w:ascii="Times New Roman" w:hAnsi="Times New Roman"/>
          <w:spacing w:val="-3"/>
          <w:szCs w:val="24"/>
        </w:rPr>
      </w:pPr>
      <w:r>
        <w:rPr>
          <w:rFonts w:ascii="Times New Roman" w:hAnsi="Times New Roman"/>
          <w:spacing w:val="-3"/>
          <w:szCs w:val="24"/>
        </w:rPr>
        <w:t>004 –</w:t>
      </w:r>
      <w:r w:rsidR="00E16829">
        <w:rPr>
          <w:rFonts w:ascii="Times New Roman" w:hAnsi="Times New Roman"/>
          <w:spacing w:val="-3"/>
          <w:szCs w:val="24"/>
        </w:rPr>
        <w:t xml:space="preserve"> </w:t>
      </w:r>
      <w:proofErr w:type="spellStart"/>
      <w:r>
        <w:rPr>
          <w:rFonts w:ascii="Times New Roman" w:hAnsi="Times New Roman"/>
          <w:spacing w:val="-3"/>
          <w:szCs w:val="24"/>
        </w:rPr>
        <w:t>M</w:t>
      </w:r>
      <w:r w:rsidR="002C7656">
        <w:rPr>
          <w:rFonts w:ascii="Times New Roman" w:hAnsi="Times New Roman"/>
          <w:spacing w:val="-3"/>
          <w:szCs w:val="24"/>
        </w:rPr>
        <w:t>e</w:t>
      </w:r>
      <w:r>
        <w:rPr>
          <w:rFonts w:ascii="Times New Roman" w:hAnsi="Times New Roman"/>
          <w:spacing w:val="-3"/>
          <w:szCs w:val="24"/>
        </w:rPr>
        <w:t>lters</w:t>
      </w:r>
      <w:proofErr w:type="spellEnd"/>
    </w:p>
    <w:p w:rsidR="001F62E7" w:rsidRDefault="00856F31" w:rsidP="001F62E7">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2160"/>
        <w:jc w:val="both"/>
        <w:rPr>
          <w:rFonts w:ascii="Times New Roman" w:hAnsi="Times New Roman"/>
          <w:spacing w:val="-3"/>
          <w:szCs w:val="24"/>
        </w:rPr>
      </w:pPr>
      <w:r>
        <w:rPr>
          <w:rFonts w:ascii="Times New Roman" w:hAnsi="Times New Roman"/>
          <w:spacing w:val="-3"/>
          <w:szCs w:val="24"/>
        </w:rPr>
        <w:lastRenderedPageBreak/>
        <w:t xml:space="preserve"> </w:t>
      </w:r>
      <w:r w:rsidR="001F62E7">
        <w:rPr>
          <w:rFonts w:ascii="Times New Roman" w:hAnsi="Times New Roman"/>
          <w:spacing w:val="-3"/>
          <w:szCs w:val="24"/>
        </w:rPr>
        <w:t>005 –</w:t>
      </w:r>
      <w:r w:rsidR="002C7656">
        <w:rPr>
          <w:rFonts w:ascii="Times New Roman" w:hAnsi="Times New Roman"/>
          <w:spacing w:val="-3"/>
          <w:szCs w:val="24"/>
        </w:rPr>
        <w:t>Molten</w:t>
      </w:r>
      <w:r w:rsidR="001F62E7">
        <w:rPr>
          <w:rFonts w:ascii="Times New Roman" w:hAnsi="Times New Roman"/>
          <w:spacing w:val="-3"/>
          <w:szCs w:val="24"/>
        </w:rPr>
        <w:t xml:space="preserve"> Sulfur Storage Trucks</w:t>
      </w:r>
    </w:p>
    <w:p w:rsidR="001F62E7" w:rsidRDefault="00B2176F" w:rsidP="001F62E7">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2160"/>
        <w:jc w:val="both"/>
        <w:rPr>
          <w:rFonts w:ascii="Times New Roman" w:hAnsi="Times New Roman"/>
          <w:spacing w:val="-3"/>
          <w:szCs w:val="24"/>
        </w:rPr>
      </w:pPr>
      <w:r>
        <w:rPr>
          <w:rFonts w:ascii="Times New Roman" w:hAnsi="Times New Roman"/>
          <w:spacing w:val="-3"/>
          <w:szCs w:val="24"/>
        </w:rPr>
        <w:t xml:space="preserve"> </w:t>
      </w:r>
      <w:r w:rsidR="001F62E7">
        <w:rPr>
          <w:rFonts w:ascii="Times New Roman" w:hAnsi="Times New Roman"/>
          <w:spacing w:val="-3"/>
          <w:szCs w:val="24"/>
        </w:rPr>
        <w:t xml:space="preserve">006 - </w:t>
      </w:r>
      <w:r w:rsidR="002C7656">
        <w:rPr>
          <w:rFonts w:ascii="Times New Roman" w:hAnsi="Times New Roman"/>
          <w:spacing w:val="-3"/>
          <w:szCs w:val="24"/>
        </w:rPr>
        <w:t>Molten</w:t>
      </w:r>
      <w:r w:rsidR="001F62E7">
        <w:rPr>
          <w:rFonts w:ascii="Times New Roman" w:hAnsi="Times New Roman"/>
          <w:spacing w:val="-3"/>
          <w:szCs w:val="24"/>
        </w:rPr>
        <w:t xml:space="preserve"> Sulfur Truck Loading</w:t>
      </w:r>
    </w:p>
    <w:p w:rsidR="001F62E7" w:rsidRDefault="00B2176F" w:rsidP="001F62E7">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2160"/>
        <w:jc w:val="both"/>
        <w:rPr>
          <w:rFonts w:ascii="Times New Roman" w:hAnsi="Times New Roman"/>
          <w:spacing w:val="-3"/>
          <w:szCs w:val="24"/>
        </w:rPr>
      </w:pPr>
      <w:r>
        <w:rPr>
          <w:rFonts w:ascii="Times New Roman" w:hAnsi="Times New Roman"/>
          <w:spacing w:val="-3"/>
          <w:szCs w:val="24"/>
        </w:rPr>
        <w:t xml:space="preserve"> </w:t>
      </w:r>
      <w:r w:rsidR="001F62E7">
        <w:rPr>
          <w:rFonts w:ascii="Times New Roman" w:hAnsi="Times New Roman"/>
          <w:spacing w:val="-3"/>
          <w:szCs w:val="24"/>
        </w:rPr>
        <w:t xml:space="preserve">007 – Boiler </w:t>
      </w:r>
    </w:p>
    <w:p w:rsidR="001F62E7" w:rsidRDefault="00B2176F" w:rsidP="001F62E7">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2160"/>
        <w:jc w:val="both"/>
        <w:rPr>
          <w:rFonts w:ascii="Times New Roman" w:hAnsi="Times New Roman"/>
          <w:spacing w:val="-3"/>
          <w:szCs w:val="24"/>
        </w:rPr>
      </w:pPr>
      <w:r>
        <w:rPr>
          <w:rFonts w:ascii="Times New Roman" w:hAnsi="Times New Roman"/>
          <w:spacing w:val="-3"/>
          <w:szCs w:val="24"/>
        </w:rPr>
        <w:t xml:space="preserve"> </w:t>
      </w:r>
      <w:r w:rsidR="001F62E7">
        <w:rPr>
          <w:rFonts w:ascii="Times New Roman" w:hAnsi="Times New Roman"/>
          <w:spacing w:val="-3"/>
          <w:szCs w:val="24"/>
        </w:rPr>
        <w:t>008 – Lime Storage Silo</w:t>
      </w:r>
    </w:p>
    <w:p w:rsidR="001F62E7" w:rsidRPr="003472AC" w:rsidRDefault="00B2176F" w:rsidP="001F62E7">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2160"/>
        <w:jc w:val="both"/>
        <w:rPr>
          <w:rFonts w:ascii="Times New Roman" w:hAnsi="Times New Roman"/>
          <w:spacing w:val="-3"/>
          <w:szCs w:val="24"/>
        </w:rPr>
      </w:pPr>
      <w:r>
        <w:rPr>
          <w:rFonts w:ascii="Times New Roman" w:hAnsi="Times New Roman"/>
          <w:spacing w:val="-3"/>
          <w:szCs w:val="24"/>
        </w:rPr>
        <w:t xml:space="preserve"> </w:t>
      </w:r>
      <w:r w:rsidR="001F62E7">
        <w:rPr>
          <w:rFonts w:ascii="Times New Roman" w:hAnsi="Times New Roman"/>
          <w:spacing w:val="-3"/>
          <w:szCs w:val="24"/>
        </w:rPr>
        <w:t>009 – Diatomaceous Earth Storage Silo</w:t>
      </w:r>
    </w:p>
    <w:p w:rsidR="004E74B0" w:rsidRPr="00ED4539"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D832F3" w:rsidRDefault="004B7182" w:rsidP="009A5CC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spacing w:val="-3"/>
        </w:rPr>
        <w:tab/>
      </w:r>
      <w:r w:rsidR="001809A3" w:rsidRPr="00D832F3">
        <w:rPr>
          <w:rFonts w:ascii="Times New Roman" w:hAnsi="Times New Roman"/>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r w:rsidR="009A5CCF">
        <w:rPr>
          <w:rFonts w:ascii="Times New Roman" w:hAnsi="Times New Roman"/>
        </w:rPr>
        <w:t xml:space="preserve">  </w:t>
      </w:r>
      <w:r w:rsidR="001809A3" w:rsidRPr="00D832F3">
        <w:rPr>
          <w:rFonts w:ascii="Times New Roman" w:hAnsi="Times New Roman"/>
          <w:spacing w:val="-3"/>
          <w:szCs w:val="24"/>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B2176F"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lastRenderedPageBreak/>
        <w:tab/>
        <w:t>A petition that does not dispute the material facts upon which the EPC’s action is based shall state that no such facts are in dispute and otherwise shall contain the same information as set forth above as required by Rule 28-106.301, F.A.C.</w:t>
      </w:r>
    </w:p>
    <w:p w:rsidR="001809A3" w:rsidRPr="00B2176F"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1809A3" w:rsidRPr="00B2176F"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B2176F"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1809A3" w:rsidRPr="00B2176F"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34C4B" w:rsidRDefault="001809A3">
      <w:pPr>
        <w:tabs>
          <w:tab w:val="left" w:pos="-1080"/>
          <w:tab w:val="left" w:pos="-360"/>
          <w:tab w:val="left" w:pos="720"/>
          <w:tab w:val="left" w:pos="1152"/>
        </w:tabs>
        <w:suppressAutoHyphens/>
        <w:jc w:val="both"/>
        <w:rPr>
          <w:rFonts w:ascii="Times New Roman" w:hAnsi="Times New Roman"/>
          <w:spacing w:val="-3"/>
          <w:szCs w:val="24"/>
        </w:rPr>
      </w:pPr>
      <w:r w:rsidRPr="00A34C4B">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D44AB1">
        <w:rPr>
          <w:rFonts w:ascii="Times New Roman" w:hAnsi="Times New Roman"/>
          <w:spacing w:val="-3"/>
          <w:szCs w:val="24"/>
        </w:rPr>
        <w:t>Diana</w:t>
      </w:r>
      <w:r w:rsidR="00963CB4">
        <w:rPr>
          <w:rFonts w:ascii="Times New Roman" w:hAnsi="Times New Roman"/>
          <w:spacing w:val="-3"/>
          <w:szCs w:val="24"/>
        </w:rPr>
        <w:t xml:space="preserve"> M.</w:t>
      </w:r>
      <w:r w:rsidR="00D44AB1">
        <w:rPr>
          <w:rFonts w:ascii="Times New Roman" w:hAnsi="Times New Roman"/>
          <w:spacing w:val="-3"/>
          <w:szCs w:val="24"/>
        </w:rPr>
        <w:t xml:space="preserve"> Lee</w:t>
      </w:r>
      <w:r w:rsidRPr="00A34C4B">
        <w:rPr>
          <w:rFonts w:ascii="Times New Roman" w:hAnsi="Times New Roman"/>
          <w:spacing w:val="-3"/>
          <w:szCs w:val="24"/>
        </w:rPr>
        <w:t xml:space="preserve">, P.E., at the above address or call (813) </w:t>
      </w:r>
      <w:r w:rsidR="004E74B0">
        <w:rPr>
          <w:rFonts w:ascii="Times New Roman" w:hAnsi="Times New Roman"/>
          <w:spacing w:val="-3"/>
          <w:szCs w:val="24"/>
        </w:rPr>
        <w:t>627-2600</w:t>
      </w:r>
      <w:r w:rsidRPr="00A34C4B">
        <w:rPr>
          <w:rFonts w:ascii="Times New Roman" w:hAnsi="Times New Roman"/>
          <w:spacing w:val="-3"/>
          <w:szCs w:val="24"/>
        </w:rPr>
        <w:t>, for additional information.</w:t>
      </w:r>
    </w:p>
    <w:p w:rsidR="001809A3" w:rsidRPr="00A34C4B"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34C4B" w:rsidRDefault="00625C4B">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1809A3" w:rsidRPr="00A34C4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Pr>
          <w:rFonts w:ascii="Times New Roman" w:hAnsi="Times New Roman"/>
          <w:spacing w:val="-3"/>
          <w:szCs w:val="24"/>
        </w:rPr>
        <w:t xml:space="preserve"> 3629 Queen Palm Dr.</w:t>
      </w:r>
      <w:r w:rsidR="001809A3" w:rsidRPr="00A34C4B">
        <w:rPr>
          <w:rFonts w:ascii="Times New Roman" w:hAnsi="Times New Roman"/>
          <w:spacing w:val="-3"/>
          <w:szCs w:val="24"/>
        </w:rPr>
        <w:t>, Tampa, Florida 336</w:t>
      </w:r>
      <w:r w:rsidR="004E74B0">
        <w:rPr>
          <w:rFonts w:ascii="Times New Roman" w:hAnsi="Times New Roman"/>
          <w:spacing w:val="-3"/>
          <w:szCs w:val="24"/>
        </w:rPr>
        <w:t>19</w:t>
      </w:r>
      <w:r w:rsidR="001809A3" w:rsidRPr="00A34C4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p>
    <w:p w:rsidR="001809A3"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001809A3" w:rsidRPr="00A34C4B">
        <w:rPr>
          <w:rFonts w:ascii="Times New Roman" w:hAnsi="Times New Roman"/>
          <w:spacing w:val="-3"/>
          <w:szCs w:val="24"/>
        </w:rPr>
        <w:t xml:space="preserve">This letter must be attached to and becomes a part of permit number </w:t>
      </w:r>
      <w:r w:rsidR="00D832F3">
        <w:rPr>
          <w:rFonts w:ascii="Times New Roman" w:hAnsi="Times New Roman"/>
          <w:spacing w:val="-3"/>
          <w:szCs w:val="24"/>
        </w:rPr>
        <w:t>057</w:t>
      </w:r>
      <w:r w:rsidR="003E5123">
        <w:rPr>
          <w:rFonts w:ascii="Times New Roman" w:hAnsi="Times New Roman"/>
          <w:spacing w:val="-3"/>
          <w:szCs w:val="24"/>
        </w:rPr>
        <w:t>1244</w:t>
      </w:r>
      <w:r w:rsidR="00D832F3">
        <w:rPr>
          <w:rFonts w:ascii="Times New Roman" w:hAnsi="Times New Roman"/>
          <w:spacing w:val="-3"/>
          <w:szCs w:val="24"/>
        </w:rPr>
        <w:t>-0</w:t>
      </w:r>
      <w:r w:rsidR="003E5123">
        <w:rPr>
          <w:rFonts w:ascii="Times New Roman" w:hAnsi="Times New Roman"/>
          <w:spacing w:val="-3"/>
          <w:szCs w:val="24"/>
        </w:rPr>
        <w:t>01</w:t>
      </w:r>
      <w:r w:rsidR="00D832F3">
        <w:rPr>
          <w:rFonts w:ascii="Times New Roman" w:hAnsi="Times New Roman"/>
          <w:spacing w:val="-3"/>
          <w:szCs w:val="24"/>
        </w:rPr>
        <w:t>-AC</w:t>
      </w:r>
      <w:r w:rsidR="001809A3" w:rsidRPr="00A34C4B">
        <w:rPr>
          <w:rFonts w:ascii="Times New Roman" w:hAnsi="Times New Roman"/>
          <w:spacing w:val="-3"/>
          <w:szCs w:val="24"/>
        </w:rPr>
        <w:t xml:space="preserve">.  If you have any questions, please call </w:t>
      </w:r>
      <w:r w:rsidR="00F455B0">
        <w:rPr>
          <w:rFonts w:ascii="Times New Roman" w:hAnsi="Times New Roman"/>
          <w:spacing w:val="-3"/>
          <w:szCs w:val="24"/>
        </w:rPr>
        <w:t xml:space="preserve">Lora </w:t>
      </w:r>
      <w:r w:rsidR="007020C4">
        <w:rPr>
          <w:rFonts w:ascii="Times New Roman" w:hAnsi="Times New Roman"/>
          <w:spacing w:val="-3"/>
          <w:szCs w:val="24"/>
        </w:rPr>
        <w:t xml:space="preserve">Webb </w:t>
      </w:r>
      <w:r w:rsidR="001809A3" w:rsidRPr="00A34C4B">
        <w:rPr>
          <w:rFonts w:ascii="Times New Roman" w:hAnsi="Times New Roman"/>
          <w:spacing w:val="-3"/>
          <w:szCs w:val="24"/>
        </w:rPr>
        <w:t xml:space="preserve">of my staff at (813) </w:t>
      </w:r>
      <w:r>
        <w:rPr>
          <w:rFonts w:ascii="Times New Roman" w:hAnsi="Times New Roman"/>
          <w:spacing w:val="-3"/>
          <w:szCs w:val="24"/>
        </w:rPr>
        <w:t>627-2600 x1287</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J</w:t>
      </w:r>
      <w:r w:rsidR="001809A3" w:rsidRPr="00A34C4B">
        <w:rPr>
          <w:rFonts w:ascii="Times New Roman" w:hAnsi="Times New Roman"/>
          <w:spacing w:val="-3"/>
          <w:szCs w:val="24"/>
        </w:rPr>
        <w:t>R</w:t>
      </w:r>
      <w:r w:rsidRPr="00A34C4B">
        <w:rPr>
          <w:rFonts w:ascii="Times New Roman" w:hAnsi="Times New Roman"/>
          <w:spacing w:val="-3"/>
          <w:szCs w:val="24"/>
        </w:rPr>
        <w:t>C</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p>
    <w:p w:rsidR="00D627D5" w:rsidRDefault="00D627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5C69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proofErr w:type="gramStart"/>
      <w:r w:rsidRPr="00A34C4B">
        <w:rPr>
          <w:rFonts w:ascii="Times New Roman" w:hAnsi="Times New Roman"/>
          <w:spacing w:val="-3"/>
          <w:szCs w:val="24"/>
        </w:rPr>
        <w:t>FILED, on this date, pursuant to Section 120.52(7), Florida Statutes, with the clerk, receipt of which is hereby acknowledged.</w:t>
      </w:r>
      <w:proofErr w:type="gramEnd"/>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A746FA">
      <w:headerReference w:type="default" r:id="rId8"/>
      <w:endnotePr>
        <w:numFmt w:val="decimal"/>
      </w:endnotePr>
      <w:pgSz w:w="12240" w:h="15840"/>
      <w:pgMar w:top="1440" w:right="1440" w:bottom="1440" w:left="1440" w:header="1440" w:footer="14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BB1" w:rsidRDefault="00827BB1">
      <w:pPr>
        <w:spacing w:line="20" w:lineRule="exact"/>
      </w:pPr>
    </w:p>
  </w:endnote>
  <w:endnote w:type="continuationSeparator" w:id="0">
    <w:p w:rsidR="00827BB1" w:rsidRDefault="00827BB1">
      <w:r>
        <w:t xml:space="preserve"> </w:t>
      </w:r>
    </w:p>
  </w:endnote>
  <w:endnote w:type="continuationNotice" w:id="1">
    <w:p w:rsidR="00827BB1" w:rsidRDefault="00827BB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BB1" w:rsidRDefault="00827BB1">
      <w:r>
        <w:separator/>
      </w:r>
    </w:p>
  </w:footnote>
  <w:footnote w:type="continuationSeparator" w:id="0">
    <w:p w:rsidR="00827BB1" w:rsidRDefault="00827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D3" w:rsidRPr="00433399" w:rsidRDefault="00E25CD3"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rPr>
    </w:pPr>
    <w:r w:rsidRPr="00433399">
      <w:rPr>
        <w:rFonts w:ascii="Times New Roman" w:hAnsi="Times New Roman"/>
        <w:bCs/>
      </w:rPr>
      <w:t>Big Bend Transfer Co., LLC</w:t>
    </w:r>
    <w:r w:rsidRPr="00433399">
      <w:rPr>
        <w:rFonts w:ascii="Times New Roman" w:hAnsi="Times New Roman"/>
        <w:bCs/>
      </w:rPr>
      <w:tab/>
    </w:r>
    <w:r w:rsidRPr="00433399">
      <w:rPr>
        <w:rFonts w:ascii="Times New Roman" w:hAnsi="Times New Roman"/>
        <w:bCs/>
      </w:rPr>
      <w:tab/>
    </w:r>
    <w:r w:rsidRPr="00433399">
      <w:rPr>
        <w:rFonts w:ascii="Times New Roman" w:hAnsi="Times New Roman"/>
        <w:bCs/>
      </w:rPr>
      <w:tab/>
    </w:r>
    <w:r w:rsidRPr="00433399">
      <w:rPr>
        <w:rFonts w:ascii="Times New Roman" w:hAnsi="Times New Roman"/>
        <w:bCs/>
      </w:rPr>
      <w:tab/>
    </w:r>
    <w:r w:rsidRPr="00433399">
      <w:rPr>
        <w:rFonts w:ascii="Times New Roman" w:hAnsi="Times New Roman"/>
        <w:bCs/>
      </w:rPr>
      <w:tab/>
    </w:r>
    <w:r w:rsidRPr="00433399">
      <w:rPr>
        <w:rFonts w:ascii="Times New Roman" w:hAnsi="Times New Roman"/>
        <w:bCs/>
      </w:rPr>
      <w:tab/>
    </w:r>
    <w:r w:rsidRPr="00433399">
      <w:rPr>
        <w:rFonts w:ascii="Times New Roman" w:hAnsi="Times New Roman"/>
        <w:bCs/>
      </w:rPr>
      <w:tab/>
    </w:r>
    <w:r w:rsidRPr="00433399">
      <w:rPr>
        <w:rFonts w:ascii="Times New Roman" w:hAnsi="Times New Roman"/>
        <w:bCs/>
      </w:rPr>
      <w:tab/>
    </w:r>
    <w:r w:rsidRPr="00433399">
      <w:rPr>
        <w:rFonts w:ascii="Times New Roman" w:hAnsi="Times New Roman"/>
      </w:rPr>
      <w:t xml:space="preserve">Page </w:t>
    </w:r>
    <w:r w:rsidRPr="00433399">
      <w:rPr>
        <w:rStyle w:val="PageNumber"/>
        <w:rFonts w:ascii="Times New Roman" w:hAnsi="Times New Roman"/>
      </w:rPr>
      <w:fldChar w:fldCharType="begin"/>
    </w:r>
    <w:r w:rsidRPr="00433399">
      <w:rPr>
        <w:rStyle w:val="PageNumber"/>
        <w:rFonts w:ascii="Times New Roman" w:hAnsi="Times New Roman"/>
      </w:rPr>
      <w:instrText xml:space="preserve"> PAGE </w:instrText>
    </w:r>
    <w:r w:rsidRPr="00433399">
      <w:rPr>
        <w:rStyle w:val="PageNumber"/>
        <w:rFonts w:ascii="Times New Roman" w:hAnsi="Times New Roman"/>
      </w:rPr>
      <w:fldChar w:fldCharType="separate"/>
    </w:r>
    <w:r w:rsidR="00F433A0">
      <w:rPr>
        <w:rStyle w:val="PageNumber"/>
        <w:rFonts w:ascii="Times New Roman" w:hAnsi="Times New Roman"/>
        <w:noProof/>
      </w:rPr>
      <w:t>4</w:t>
    </w:r>
    <w:r w:rsidRPr="00433399">
      <w:rPr>
        <w:rStyle w:val="PageNumber"/>
        <w:rFonts w:ascii="Times New Roman" w:hAnsi="Times New Roman"/>
      </w:rPr>
      <w:fldChar w:fldCharType="end"/>
    </w:r>
    <w:r w:rsidRPr="00433399">
      <w:rPr>
        <w:rStyle w:val="PageNumber"/>
        <w:rFonts w:ascii="Times New Roman" w:hAnsi="Times New Roman"/>
      </w:rPr>
      <w:t xml:space="preserve"> of 4</w:t>
    </w:r>
  </w:p>
  <w:p w:rsidR="00E25CD3" w:rsidRPr="003427AB" w:rsidRDefault="001332DF"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pPr>
    <w:r>
      <w:rPr>
        <w:rFonts w:ascii="Times New Roman" w:hAnsi="Times New Roman"/>
      </w:rPr>
      <w:t>Lithia, FL 33547</w:t>
    </w:r>
  </w:p>
  <w:p w:rsidR="00E25CD3" w:rsidRPr="004E74B0" w:rsidRDefault="00E25CD3" w:rsidP="004E74B0">
    <w:pPr>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B06"/>
    <w:rsid w:val="00006ABC"/>
    <w:rsid w:val="00006E0A"/>
    <w:rsid w:val="00015FFE"/>
    <w:rsid w:val="00023D2B"/>
    <w:rsid w:val="00026A5F"/>
    <w:rsid w:val="0003436E"/>
    <w:rsid w:val="0009313F"/>
    <w:rsid w:val="00093BAF"/>
    <w:rsid w:val="0009482B"/>
    <w:rsid w:val="000965B9"/>
    <w:rsid w:val="000A742C"/>
    <w:rsid w:val="000B1D70"/>
    <w:rsid w:val="000B543B"/>
    <w:rsid w:val="000C08E4"/>
    <w:rsid w:val="000E1E58"/>
    <w:rsid w:val="000F2A22"/>
    <w:rsid w:val="00105CBA"/>
    <w:rsid w:val="0011076E"/>
    <w:rsid w:val="00115F38"/>
    <w:rsid w:val="00127598"/>
    <w:rsid w:val="001332DF"/>
    <w:rsid w:val="0013482E"/>
    <w:rsid w:val="00135817"/>
    <w:rsid w:val="00135941"/>
    <w:rsid w:val="001539F7"/>
    <w:rsid w:val="00157B7F"/>
    <w:rsid w:val="00161BB2"/>
    <w:rsid w:val="001622C2"/>
    <w:rsid w:val="001809A3"/>
    <w:rsid w:val="00193AF1"/>
    <w:rsid w:val="00197C66"/>
    <w:rsid w:val="001A331C"/>
    <w:rsid w:val="001A3AD7"/>
    <w:rsid w:val="001A571C"/>
    <w:rsid w:val="001A71DB"/>
    <w:rsid w:val="001C0F49"/>
    <w:rsid w:val="001C7602"/>
    <w:rsid w:val="001E17FB"/>
    <w:rsid w:val="001E6056"/>
    <w:rsid w:val="001F62E7"/>
    <w:rsid w:val="002010D4"/>
    <w:rsid w:val="00203291"/>
    <w:rsid w:val="00210D53"/>
    <w:rsid w:val="002115FE"/>
    <w:rsid w:val="002117AE"/>
    <w:rsid w:val="00215072"/>
    <w:rsid w:val="00216D33"/>
    <w:rsid w:val="00225727"/>
    <w:rsid w:val="00240821"/>
    <w:rsid w:val="00241461"/>
    <w:rsid w:val="002A33F8"/>
    <w:rsid w:val="002B0594"/>
    <w:rsid w:val="002C2365"/>
    <w:rsid w:val="002C6D9E"/>
    <w:rsid w:val="002C7656"/>
    <w:rsid w:val="002C7A21"/>
    <w:rsid w:val="002F118A"/>
    <w:rsid w:val="002F4D6D"/>
    <w:rsid w:val="002F5BF0"/>
    <w:rsid w:val="003015BC"/>
    <w:rsid w:val="003047D3"/>
    <w:rsid w:val="0031367D"/>
    <w:rsid w:val="00324FE8"/>
    <w:rsid w:val="00325FE5"/>
    <w:rsid w:val="003427AB"/>
    <w:rsid w:val="00343455"/>
    <w:rsid w:val="00364736"/>
    <w:rsid w:val="00366F64"/>
    <w:rsid w:val="00367347"/>
    <w:rsid w:val="00380279"/>
    <w:rsid w:val="00381BF1"/>
    <w:rsid w:val="003838A8"/>
    <w:rsid w:val="00392D74"/>
    <w:rsid w:val="00395296"/>
    <w:rsid w:val="00396361"/>
    <w:rsid w:val="003A6FE4"/>
    <w:rsid w:val="003B38E8"/>
    <w:rsid w:val="003B41FE"/>
    <w:rsid w:val="003C2519"/>
    <w:rsid w:val="003C6A21"/>
    <w:rsid w:val="003D1BE1"/>
    <w:rsid w:val="003E5123"/>
    <w:rsid w:val="003E5E19"/>
    <w:rsid w:val="00400CFE"/>
    <w:rsid w:val="00415C59"/>
    <w:rsid w:val="00433399"/>
    <w:rsid w:val="004544D1"/>
    <w:rsid w:val="00463C49"/>
    <w:rsid w:val="004707CF"/>
    <w:rsid w:val="00473539"/>
    <w:rsid w:val="00490BFC"/>
    <w:rsid w:val="00492864"/>
    <w:rsid w:val="004A23FF"/>
    <w:rsid w:val="004B5499"/>
    <w:rsid w:val="004B7182"/>
    <w:rsid w:val="004B7896"/>
    <w:rsid w:val="004C44AB"/>
    <w:rsid w:val="004D458A"/>
    <w:rsid w:val="004E1BE4"/>
    <w:rsid w:val="004E1C42"/>
    <w:rsid w:val="004E6EC1"/>
    <w:rsid w:val="004E74B0"/>
    <w:rsid w:val="004F561E"/>
    <w:rsid w:val="004F618A"/>
    <w:rsid w:val="00505AAD"/>
    <w:rsid w:val="00516820"/>
    <w:rsid w:val="00521897"/>
    <w:rsid w:val="005317A3"/>
    <w:rsid w:val="00541980"/>
    <w:rsid w:val="00546804"/>
    <w:rsid w:val="00546C4D"/>
    <w:rsid w:val="0055083A"/>
    <w:rsid w:val="005522CC"/>
    <w:rsid w:val="00555A5D"/>
    <w:rsid w:val="00567554"/>
    <w:rsid w:val="0057595B"/>
    <w:rsid w:val="00581286"/>
    <w:rsid w:val="005A3A04"/>
    <w:rsid w:val="005A4236"/>
    <w:rsid w:val="005B108A"/>
    <w:rsid w:val="005B5723"/>
    <w:rsid w:val="005C0443"/>
    <w:rsid w:val="005C693A"/>
    <w:rsid w:val="005E26D9"/>
    <w:rsid w:val="00601755"/>
    <w:rsid w:val="00605AB8"/>
    <w:rsid w:val="00611C10"/>
    <w:rsid w:val="0061273A"/>
    <w:rsid w:val="00612936"/>
    <w:rsid w:val="00617FAA"/>
    <w:rsid w:val="00625C4B"/>
    <w:rsid w:val="00637BC7"/>
    <w:rsid w:val="00643100"/>
    <w:rsid w:val="00643B55"/>
    <w:rsid w:val="006452D0"/>
    <w:rsid w:val="0065267D"/>
    <w:rsid w:val="00672D48"/>
    <w:rsid w:val="00674033"/>
    <w:rsid w:val="00677B03"/>
    <w:rsid w:val="00696EED"/>
    <w:rsid w:val="006A6E88"/>
    <w:rsid w:val="006A6F7E"/>
    <w:rsid w:val="006A749F"/>
    <w:rsid w:val="006C4CAA"/>
    <w:rsid w:val="006C64D3"/>
    <w:rsid w:val="006E1AA4"/>
    <w:rsid w:val="006F0583"/>
    <w:rsid w:val="006F5385"/>
    <w:rsid w:val="006F5B41"/>
    <w:rsid w:val="007010AF"/>
    <w:rsid w:val="007020C4"/>
    <w:rsid w:val="00717E13"/>
    <w:rsid w:val="00726FC9"/>
    <w:rsid w:val="007415BF"/>
    <w:rsid w:val="00745322"/>
    <w:rsid w:val="00752E3F"/>
    <w:rsid w:val="00763B68"/>
    <w:rsid w:val="00773F5B"/>
    <w:rsid w:val="007742A0"/>
    <w:rsid w:val="007832B7"/>
    <w:rsid w:val="00785685"/>
    <w:rsid w:val="00794B6C"/>
    <w:rsid w:val="00797118"/>
    <w:rsid w:val="007B384F"/>
    <w:rsid w:val="007B38D9"/>
    <w:rsid w:val="007D6072"/>
    <w:rsid w:val="007D7A3D"/>
    <w:rsid w:val="007E6B04"/>
    <w:rsid w:val="007F6C57"/>
    <w:rsid w:val="00801EFF"/>
    <w:rsid w:val="00803A44"/>
    <w:rsid w:val="00807982"/>
    <w:rsid w:val="0081123A"/>
    <w:rsid w:val="00811BB1"/>
    <w:rsid w:val="0081206A"/>
    <w:rsid w:val="00817843"/>
    <w:rsid w:val="0082648D"/>
    <w:rsid w:val="00827BB1"/>
    <w:rsid w:val="00843300"/>
    <w:rsid w:val="00846A41"/>
    <w:rsid w:val="008476A0"/>
    <w:rsid w:val="008541E0"/>
    <w:rsid w:val="00856F31"/>
    <w:rsid w:val="008859DB"/>
    <w:rsid w:val="00887C07"/>
    <w:rsid w:val="00897C65"/>
    <w:rsid w:val="008A2AA7"/>
    <w:rsid w:val="008B0CBE"/>
    <w:rsid w:val="008B4551"/>
    <w:rsid w:val="008B5CFB"/>
    <w:rsid w:val="008C0094"/>
    <w:rsid w:val="008C5468"/>
    <w:rsid w:val="008E5A51"/>
    <w:rsid w:val="008F36BE"/>
    <w:rsid w:val="00902759"/>
    <w:rsid w:val="009065AD"/>
    <w:rsid w:val="00913C27"/>
    <w:rsid w:val="009167CC"/>
    <w:rsid w:val="0092244E"/>
    <w:rsid w:val="009231E3"/>
    <w:rsid w:val="0093050A"/>
    <w:rsid w:val="00931B32"/>
    <w:rsid w:val="009335AD"/>
    <w:rsid w:val="00933E19"/>
    <w:rsid w:val="00944DBE"/>
    <w:rsid w:val="00951B40"/>
    <w:rsid w:val="00953384"/>
    <w:rsid w:val="00963CB4"/>
    <w:rsid w:val="0099669E"/>
    <w:rsid w:val="009A532D"/>
    <w:rsid w:val="009A5CCF"/>
    <w:rsid w:val="009C0D7D"/>
    <w:rsid w:val="009C523B"/>
    <w:rsid w:val="009E2AC3"/>
    <w:rsid w:val="009F1EDF"/>
    <w:rsid w:val="00A03F96"/>
    <w:rsid w:val="00A131E9"/>
    <w:rsid w:val="00A213B8"/>
    <w:rsid w:val="00A22E72"/>
    <w:rsid w:val="00A307B1"/>
    <w:rsid w:val="00A32164"/>
    <w:rsid w:val="00A34C4B"/>
    <w:rsid w:val="00A40241"/>
    <w:rsid w:val="00A45677"/>
    <w:rsid w:val="00A5119F"/>
    <w:rsid w:val="00A56400"/>
    <w:rsid w:val="00A576A6"/>
    <w:rsid w:val="00A746FA"/>
    <w:rsid w:val="00A76419"/>
    <w:rsid w:val="00A85A98"/>
    <w:rsid w:val="00A9151B"/>
    <w:rsid w:val="00A93830"/>
    <w:rsid w:val="00A9514E"/>
    <w:rsid w:val="00AA1F3D"/>
    <w:rsid w:val="00AA681C"/>
    <w:rsid w:val="00AB1E3D"/>
    <w:rsid w:val="00AB6BA4"/>
    <w:rsid w:val="00AC2502"/>
    <w:rsid w:val="00AC7B20"/>
    <w:rsid w:val="00AD1438"/>
    <w:rsid w:val="00AD2CEF"/>
    <w:rsid w:val="00AE1F94"/>
    <w:rsid w:val="00AE4128"/>
    <w:rsid w:val="00AF2645"/>
    <w:rsid w:val="00AF2734"/>
    <w:rsid w:val="00B007EF"/>
    <w:rsid w:val="00B01602"/>
    <w:rsid w:val="00B16FA0"/>
    <w:rsid w:val="00B2176F"/>
    <w:rsid w:val="00B33D09"/>
    <w:rsid w:val="00B348BB"/>
    <w:rsid w:val="00B362F6"/>
    <w:rsid w:val="00B36ABB"/>
    <w:rsid w:val="00B40E92"/>
    <w:rsid w:val="00B41149"/>
    <w:rsid w:val="00B4476B"/>
    <w:rsid w:val="00B4714F"/>
    <w:rsid w:val="00B53BC2"/>
    <w:rsid w:val="00B57802"/>
    <w:rsid w:val="00B80F3F"/>
    <w:rsid w:val="00B86C77"/>
    <w:rsid w:val="00B962CE"/>
    <w:rsid w:val="00BA0534"/>
    <w:rsid w:val="00BA1E58"/>
    <w:rsid w:val="00BA5400"/>
    <w:rsid w:val="00BA6C9B"/>
    <w:rsid w:val="00BB1B58"/>
    <w:rsid w:val="00BB68A9"/>
    <w:rsid w:val="00BB6BE2"/>
    <w:rsid w:val="00BB7BE3"/>
    <w:rsid w:val="00BD65E8"/>
    <w:rsid w:val="00BD73F3"/>
    <w:rsid w:val="00C045FE"/>
    <w:rsid w:val="00C05BB2"/>
    <w:rsid w:val="00C176CA"/>
    <w:rsid w:val="00C33C92"/>
    <w:rsid w:val="00C34746"/>
    <w:rsid w:val="00C364A3"/>
    <w:rsid w:val="00C41245"/>
    <w:rsid w:val="00C41F34"/>
    <w:rsid w:val="00C42D85"/>
    <w:rsid w:val="00C66DFB"/>
    <w:rsid w:val="00C747FD"/>
    <w:rsid w:val="00C87143"/>
    <w:rsid w:val="00C87844"/>
    <w:rsid w:val="00CA4835"/>
    <w:rsid w:val="00CA55C2"/>
    <w:rsid w:val="00CC1A27"/>
    <w:rsid w:val="00CC6599"/>
    <w:rsid w:val="00CC7200"/>
    <w:rsid w:val="00CD37A6"/>
    <w:rsid w:val="00CD7692"/>
    <w:rsid w:val="00CE4E8F"/>
    <w:rsid w:val="00D002BA"/>
    <w:rsid w:val="00D14D5F"/>
    <w:rsid w:val="00D267E8"/>
    <w:rsid w:val="00D35450"/>
    <w:rsid w:val="00D4402C"/>
    <w:rsid w:val="00D44AB1"/>
    <w:rsid w:val="00D609D3"/>
    <w:rsid w:val="00D622AD"/>
    <w:rsid w:val="00D627D5"/>
    <w:rsid w:val="00D64F2C"/>
    <w:rsid w:val="00D7134F"/>
    <w:rsid w:val="00D71825"/>
    <w:rsid w:val="00D72555"/>
    <w:rsid w:val="00D832F3"/>
    <w:rsid w:val="00D8363E"/>
    <w:rsid w:val="00D845CB"/>
    <w:rsid w:val="00D84F52"/>
    <w:rsid w:val="00DA4540"/>
    <w:rsid w:val="00DA7B78"/>
    <w:rsid w:val="00DB4098"/>
    <w:rsid w:val="00DC34C5"/>
    <w:rsid w:val="00DC56A4"/>
    <w:rsid w:val="00DC7598"/>
    <w:rsid w:val="00DD64E3"/>
    <w:rsid w:val="00DE377B"/>
    <w:rsid w:val="00DF36D4"/>
    <w:rsid w:val="00E00FB0"/>
    <w:rsid w:val="00E13333"/>
    <w:rsid w:val="00E15255"/>
    <w:rsid w:val="00E16829"/>
    <w:rsid w:val="00E25CD3"/>
    <w:rsid w:val="00E33D54"/>
    <w:rsid w:val="00E34566"/>
    <w:rsid w:val="00E34BFE"/>
    <w:rsid w:val="00E42959"/>
    <w:rsid w:val="00E54E62"/>
    <w:rsid w:val="00E54F98"/>
    <w:rsid w:val="00E55298"/>
    <w:rsid w:val="00E637FD"/>
    <w:rsid w:val="00E73B02"/>
    <w:rsid w:val="00E744C5"/>
    <w:rsid w:val="00E94189"/>
    <w:rsid w:val="00E953A9"/>
    <w:rsid w:val="00E95E65"/>
    <w:rsid w:val="00EB2D2D"/>
    <w:rsid w:val="00EC305B"/>
    <w:rsid w:val="00EC35B1"/>
    <w:rsid w:val="00ED4539"/>
    <w:rsid w:val="00F023B2"/>
    <w:rsid w:val="00F12958"/>
    <w:rsid w:val="00F13AC3"/>
    <w:rsid w:val="00F2004C"/>
    <w:rsid w:val="00F26781"/>
    <w:rsid w:val="00F31AF7"/>
    <w:rsid w:val="00F36257"/>
    <w:rsid w:val="00F3792E"/>
    <w:rsid w:val="00F433A0"/>
    <w:rsid w:val="00F455B0"/>
    <w:rsid w:val="00F45699"/>
    <w:rsid w:val="00F46626"/>
    <w:rsid w:val="00F47489"/>
    <w:rsid w:val="00F51F7E"/>
    <w:rsid w:val="00F56B32"/>
    <w:rsid w:val="00F63568"/>
    <w:rsid w:val="00F6607C"/>
    <w:rsid w:val="00F833ED"/>
    <w:rsid w:val="00F96CBB"/>
    <w:rsid w:val="00FA5360"/>
    <w:rsid w:val="00FA67FB"/>
    <w:rsid w:val="00FB2A23"/>
    <w:rsid w:val="00FC3168"/>
    <w:rsid w:val="00FC435F"/>
    <w:rsid w:val="00FD354C"/>
    <w:rsid w:val="00FD6949"/>
    <w:rsid w:val="00FD6CB6"/>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46FA"/>
    <w:pPr>
      <w:widowControl w:val="0"/>
    </w:pPr>
    <w:rPr>
      <w:rFonts w:ascii="Courier New" w:hAnsi="Courier New"/>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746FA"/>
  </w:style>
  <w:style w:type="character" w:styleId="EndnoteReference">
    <w:name w:val="endnote reference"/>
    <w:basedOn w:val="DefaultParagraphFont"/>
    <w:semiHidden/>
    <w:rsid w:val="00A746FA"/>
    <w:rPr>
      <w:vertAlign w:val="superscript"/>
    </w:rPr>
  </w:style>
  <w:style w:type="paragraph" w:styleId="FootnoteText">
    <w:name w:val="footnote text"/>
    <w:basedOn w:val="Normal"/>
    <w:semiHidden/>
    <w:rsid w:val="00A746FA"/>
  </w:style>
  <w:style w:type="character" w:styleId="FootnoteReference">
    <w:name w:val="footnote reference"/>
    <w:basedOn w:val="DefaultParagraphFont"/>
    <w:semiHidden/>
    <w:rsid w:val="00A746FA"/>
    <w:rPr>
      <w:vertAlign w:val="superscript"/>
    </w:rPr>
  </w:style>
  <w:style w:type="paragraph" w:styleId="TOC1">
    <w:name w:val="toc 1"/>
    <w:basedOn w:val="Normal"/>
    <w:next w:val="Normal"/>
    <w:semiHidden/>
    <w:rsid w:val="00A746FA"/>
    <w:pPr>
      <w:tabs>
        <w:tab w:val="right" w:leader="dot" w:pos="9360"/>
      </w:tabs>
      <w:suppressAutoHyphens/>
      <w:spacing w:before="480"/>
      <w:ind w:left="720" w:right="720" w:hanging="720"/>
    </w:pPr>
  </w:style>
  <w:style w:type="paragraph" w:styleId="TOC2">
    <w:name w:val="toc 2"/>
    <w:basedOn w:val="Normal"/>
    <w:next w:val="Normal"/>
    <w:semiHidden/>
    <w:rsid w:val="00A746FA"/>
    <w:pPr>
      <w:tabs>
        <w:tab w:val="right" w:leader="dot" w:pos="9360"/>
      </w:tabs>
      <w:suppressAutoHyphens/>
      <w:ind w:left="1440" w:right="720" w:hanging="720"/>
    </w:pPr>
  </w:style>
  <w:style w:type="paragraph" w:styleId="TOC3">
    <w:name w:val="toc 3"/>
    <w:basedOn w:val="Normal"/>
    <w:next w:val="Normal"/>
    <w:semiHidden/>
    <w:rsid w:val="00A746FA"/>
    <w:pPr>
      <w:tabs>
        <w:tab w:val="right" w:leader="dot" w:pos="9360"/>
      </w:tabs>
      <w:suppressAutoHyphens/>
      <w:ind w:left="2160" w:right="720" w:hanging="720"/>
    </w:pPr>
  </w:style>
  <w:style w:type="paragraph" w:styleId="TOC4">
    <w:name w:val="toc 4"/>
    <w:basedOn w:val="Normal"/>
    <w:next w:val="Normal"/>
    <w:semiHidden/>
    <w:rsid w:val="00A746FA"/>
    <w:pPr>
      <w:tabs>
        <w:tab w:val="right" w:leader="dot" w:pos="9360"/>
      </w:tabs>
      <w:suppressAutoHyphens/>
      <w:ind w:left="2880" w:right="720" w:hanging="720"/>
    </w:pPr>
  </w:style>
  <w:style w:type="paragraph" w:styleId="TOC5">
    <w:name w:val="toc 5"/>
    <w:basedOn w:val="Normal"/>
    <w:next w:val="Normal"/>
    <w:semiHidden/>
    <w:rsid w:val="00A746FA"/>
    <w:pPr>
      <w:tabs>
        <w:tab w:val="right" w:leader="dot" w:pos="9360"/>
      </w:tabs>
      <w:suppressAutoHyphens/>
      <w:ind w:left="3600" w:right="720" w:hanging="720"/>
    </w:pPr>
  </w:style>
  <w:style w:type="paragraph" w:styleId="TOC6">
    <w:name w:val="toc 6"/>
    <w:basedOn w:val="Normal"/>
    <w:next w:val="Normal"/>
    <w:semiHidden/>
    <w:rsid w:val="00A746FA"/>
    <w:pPr>
      <w:tabs>
        <w:tab w:val="right" w:pos="9360"/>
      </w:tabs>
      <w:suppressAutoHyphens/>
      <w:ind w:left="720" w:hanging="720"/>
    </w:pPr>
  </w:style>
  <w:style w:type="paragraph" w:styleId="TOC7">
    <w:name w:val="toc 7"/>
    <w:basedOn w:val="Normal"/>
    <w:next w:val="Normal"/>
    <w:semiHidden/>
    <w:rsid w:val="00A746FA"/>
    <w:pPr>
      <w:suppressAutoHyphens/>
      <w:ind w:left="720" w:hanging="720"/>
    </w:pPr>
  </w:style>
  <w:style w:type="paragraph" w:styleId="TOC8">
    <w:name w:val="toc 8"/>
    <w:basedOn w:val="Normal"/>
    <w:next w:val="Normal"/>
    <w:semiHidden/>
    <w:rsid w:val="00A746FA"/>
    <w:pPr>
      <w:tabs>
        <w:tab w:val="right" w:pos="9360"/>
      </w:tabs>
      <w:suppressAutoHyphens/>
      <w:ind w:left="720" w:hanging="720"/>
    </w:pPr>
  </w:style>
  <w:style w:type="paragraph" w:styleId="TOC9">
    <w:name w:val="toc 9"/>
    <w:basedOn w:val="Normal"/>
    <w:next w:val="Normal"/>
    <w:semiHidden/>
    <w:rsid w:val="00A746FA"/>
    <w:pPr>
      <w:tabs>
        <w:tab w:val="right" w:leader="dot" w:pos="9360"/>
      </w:tabs>
      <w:suppressAutoHyphens/>
      <w:ind w:left="720" w:hanging="720"/>
    </w:pPr>
  </w:style>
  <w:style w:type="paragraph" w:styleId="Index1">
    <w:name w:val="index 1"/>
    <w:basedOn w:val="Normal"/>
    <w:next w:val="Normal"/>
    <w:semiHidden/>
    <w:rsid w:val="00A746FA"/>
    <w:pPr>
      <w:tabs>
        <w:tab w:val="right" w:leader="dot" w:pos="9360"/>
      </w:tabs>
      <w:suppressAutoHyphens/>
      <w:ind w:left="1440" w:right="720" w:hanging="1440"/>
    </w:pPr>
  </w:style>
  <w:style w:type="paragraph" w:styleId="Index2">
    <w:name w:val="index 2"/>
    <w:basedOn w:val="Normal"/>
    <w:next w:val="Normal"/>
    <w:semiHidden/>
    <w:rsid w:val="00A746FA"/>
    <w:pPr>
      <w:tabs>
        <w:tab w:val="right" w:leader="dot" w:pos="9360"/>
      </w:tabs>
      <w:suppressAutoHyphens/>
      <w:ind w:left="1440" w:right="720" w:hanging="720"/>
    </w:pPr>
  </w:style>
  <w:style w:type="paragraph" w:styleId="TOAHeading">
    <w:name w:val="toa heading"/>
    <w:basedOn w:val="Normal"/>
    <w:next w:val="Normal"/>
    <w:semiHidden/>
    <w:rsid w:val="00A746FA"/>
    <w:pPr>
      <w:tabs>
        <w:tab w:val="right" w:pos="9360"/>
      </w:tabs>
      <w:suppressAutoHyphens/>
    </w:pPr>
  </w:style>
  <w:style w:type="paragraph" w:styleId="Caption">
    <w:name w:val="caption"/>
    <w:basedOn w:val="Normal"/>
    <w:next w:val="Normal"/>
    <w:qFormat/>
    <w:rsid w:val="00A746FA"/>
  </w:style>
  <w:style w:type="character" w:customStyle="1" w:styleId="EquationCaption">
    <w:name w:val="_Equation Caption"/>
    <w:rsid w:val="00A746FA"/>
  </w:style>
  <w:style w:type="paragraph" w:styleId="BodyText">
    <w:name w:val="Body Text"/>
    <w:basedOn w:val="Normal"/>
    <w:rsid w:val="00A746F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A746F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A746FA"/>
    <w:pPr>
      <w:tabs>
        <w:tab w:val="center" w:pos="4320"/>
        <w:tab w:val="right" w:pos="8640"/>
      </w:tabs>
    </w:pPr>
  </w:style>
  <w:style w:type="character" w:styleId="PageNumber">
    <w:name w:val="page number"/>
    <w:basedOn w:val="DefaultParagraphFont"/>
    <w:rsid w:val="00A746FA"/>
  </w:style>
  <w:style w:type="character" w:styleId="Hyperlink">
    <w:name w:val="Hyperlink"/>
    <w:basedOn w:val="DefaultParagraphFont"/>
    <w:rsid w:val="000A742C"/>
    <w:rPr>
      <w:color w:val="0000FF"/>
      <w:u w:val="single"/>
    </w:rPr>
  </w:style>
  <w:style w:type="character" w:styleId="CommentReference">
    <w:name w:val="annotation reference"/>
    <w:basedOn w:val="DefaultParagraphFont"/>
    <w:rsid w:val="00CD37A6"/>
    <w:rPr>
      <w:sz w:val="16"/>
      <w:szCs w:val="16"/>
    </w:rPr>
  </w:style>
  <w:style w:type="paragraph" w:styleId="CommentText">
    <w:name w:val="annotation text"/>
    <w:basedOn w:val="Normal"/>
    <w:link w:val="CommentTextChar"/>
    <w:rsid w:val="00CD37A6"/>
    <w:rPr>
      <w:sz w:val="20"/>
    </w:rPr>
  </w:style>
  <w:style w:type="character" w:customStyle="1" w:styleId="CommentTextChar">
    <w:name w:val="Comment Text Char"/>
    <w:basedOn w:val="DefaultParagraphFont"/>
    <w:link w:val="CommentText"/>
    <w:rsid w:val="00CD37A6"/>
    <w:rPr>
      <w:rFonts w:ascii="Courier New" w:hAnsi="Courier New"/>
    </w:rPr>
  </w:style>
  <w:style w:type="paragraph" w:styleId="CommentSubject">
    <w:name w:val="annotation subject"/>
    <w:basedOn w:val="CommentText"/>
    <w:next w:val="CommentText"/>
    <w:link w:val="CommentSubjectChar"/>
    <w:rsid w:val="00CD37A6"/>
    <w:rPr>
      <w:b/>
      <w:bCs/>
    </w:rPr>
  </w:style>
  <w:style w:type="character" w:customStyle="1" w:styleId="CommentSubjectChar">
    <w:name w:val="Comment Subject Char"/>
    <w:basedOn w:val="CommentTextChar"/>
    <w:link w:val="CommentSubject"/>
    <w:rsid w:val="00CD37A6"/>
    <w:rPr>
      <w:rFonts w:ascii="Courier New" w:hAnsi="Courier New"/>
      <w:b/>
      <w:bCs/>
    </w:rPr>
  </w:style>
  <w:style w:type="paragraph" w:styleId="BalloonText">
    <w:name w:val="Balloon Text"/>
    <w:basedOn w:val="Normal"/>
    <w:link w:val="BalloonTextChar"/>
    <w:rsid w:val="00CD37A6"/>
    <w:rPr>
      <w:rFonts w:ascii="Tahoma" w:hAnsi="Tahoma" w:cs="Tahoma"/>
      <w:sz w:val="16"/>
      <w:szCs w:val="16"/>
    </w:rPr>
  </w:style>
  <w:style w:type="character" w:customStyle="1" w:styleId="BalloonTextChar">
    <w:name w:val="Balloon Text Char"/>
    <w:basedOn w:val="DefaultParagraphFont"/>
    <w:link w:val="BalloonText"/>
    <w:rsid w:val="00CD37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46FA"/>
    <w:pPr>
      <w:widowControl w:val="0"/>
    </w:pPr>
    <w:rPr>
      <w:rFonts w:ascii="Courier New" w:hAnsi="Courier New"/>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746FA"/>
  </w:style>
  <w:style w:type="character" w:styleId="EndnoteReference">
    <w:name w:val="endnote reference"/>
    <w:basedOn w:val="DefaultParagraphFont"/>
    <w:semiHidden/>
    <w:rsid w:val="00A746FA"/>
    <w:rPr>
      <w:vertAlign w:val="superscript"/>
    </w:rPr>
  </w:style>
  <w:style w:type="paragraph" w:styleId="FootnoteText">
    <w:name w:val="footnote text"/>
    <w:basedOn w:val="Normal"/>
    <w:semiHidden/>
    <w:rsid w:val="00A746FA"/>
  </w:style>
  <w:style w:type="character" w:styleId="FootnoteReference">
    <w:name w:val="footnote reference"/>
    <w:basedOn w:val="DefaultParagraphFont"/>
    <w:semiHidden/>
    <w:rsid w:val="00A746FA"/>
    <w:rPr>
      <w:vertAlign w:val="superscript"/>
    </w:rPr>
  </w:style>
  <w:style w:type="paragraph" w:styleId="TOC1">
    <w:name w:val="toc 1"/>
    <w:basedOn w:val="Normal"/>
    <w:next w:val="Normal"/>
    <w:semiHidden/>
    <w:rsid w:val="00A746FA"/>
    <w:pPr>
      <w:tabs>
        <w:tab w:val="right" w:leader="dot" w:pos="9360"/>
      </w:tabs>
      <w:suppressAutoHyphens/>
      <w:spacing w:before="480"/>
      <w:ind w:left="720" w:right="720" w:hanging="720"/>
    </w:pPr>
  </w:style>
  <w:style w:type="paragraph" w:styleId="TOC2">
    <w:name w:val="toc 2"/>
    <w:basedOn w:val="Normal"/>
    <w:next w:val="Normal"/>
    <w:semiHidden/>
    <w:rsid w:val="00A746FA"/>
    <w:pPr>
      <w:tabs>
        <w:tab w:val="right" w:leader="dot" w:pos="9360"/>
      </w:tabs>
      <w:suppressAutoHyphens/>
      <w:ind w:left="1440" w:right="720" w:hanging="720"/>
    </w:pPr>
  </w:style>
  <w:style w:type="paragraph" w:styleId="TOC3">
    <w:name w:val="toc 3"/>
    <w:basedOn w:val="Normal"/>
    <w:next w:val="Normal"/>
    <w:semiHidden/>
    <w:rsid w:val="00A746FA"/>
    <w:pPr>
      <w:tabs>
        <w:tab w:val="right" w:leader="dot" w:pos="9360"/>
      </w:tabs>
      <w:suppressAutoHyphens/>
      <w:ind w:left="2160" w:right="720" w:hanging="720"/>
    </w:pPr>
  </w:style>
  <w:style w:type="paragraph" w:styleId="TOC4">
    <w:name w:val="toc 4"/>
    <w:basedOn w:val="Normal"/>
    <w:next w:val="Normal"/>
    <w:semiHidden/>
    <w:rsid w:val="00A746FA"/>
    <w:pPr>
      <w:tabs>
        <w:tab w:val="right" w:leader="dot" w:pos="9360"/>
      </w:tabs>
      <w:suppressAutoHyphens/>
      <w:ind w:left="2880" w:right="720" w:hanging="720"/>
    </w:pPr>
  </w:style>
  <w:style w:type="paragraph" w:styleId="TOC5">
    <w:name w:val="toc 5"/>
    <w:basedOn w:val="Normal"/>
    <w:next w:val="Normal"/>
    <w:semiHidden/>
    <w:rsid w:val="00A746FA"/>
    <w:pPr>
      <w:tabs>
        <w:tab w:val="right" w:leader="dot" w:pos="9360"/>
      </w:tabs>
      <w:suppressAutoHyphens/>
      <w:ind w:left="3600" w:right="720" w:hanging="720"/>
    </w:pPr>
  </w:style>
  <w:style w:type="paragraph" w:styleId="TOC6">
    <w:name w:val="toc 6"/>
    <w:basedOn w:val="Normal"/>
    <w:next w:val="Normal"/>
    <w:semiHidden/>
    <w:rsid w:val="00A746FA"/>
    <w:pPr>
      <w:tabs>
        <w:tab w:val="right" w:pos="9360"/>
      </w:tabs>
      <w:suppressAutoHyphens/>
      <w:ind w:left="720" w:hanging="720"/>
    </w:pPr>
  </w:style>
  <w:style w:type="paragraph" w:styleId="TOC7">
    <w:name w:val="toc 7"/>
    <w:basedOn w:val="Normal"/>
    <w:next w:val="Normal"/>
    <w:semiHidden/>
    <w:rsid w:val="00A746FA"/>
    <w:pPr>
      <w:suppressAutoHyphens/>
      <w:ind w:left="720" w:hanging="720"/>
    </w:pPr>
  </w:style>
  <w:style w:type="paragraph" w:styleId="TOC8">
    <w:name w:val="toc 8"/>
    <w:basedOn w:val="Normal"/>
    <w:next w:val="Normal"/>
    <w:semiHidden/>
    <w:rsid w:val="00A746FA"/>
    <w:pPr>
      <w:tabs>
        <w:tab w:val="right" w:pos="9360"/>
      </w:tabs>
      <w:suppressAutoHyphens/>
      <w:ind w:left="720" w:hanging="720"/>
    </w:pPr>
  </w:style>
  <w:style w:type="paragraph" w:styleId="TOC9">
    <w:name w:val="toc 9"/>
    <w:basedOn w:val="Normal"/>
    <w:next w:val="Normal"/>
    <w:semiHidden/>
    <w:rsid w:val="00A746FA"/>
    <w:pPr>
      <w:tabs>
        <w:tab w:val="right" w:leader="dot" w:pos="9360"/>
      </w:tabs>
      <w:suppressAutoHyphens/>
      <w:ind w:left="720" w:hanging="720"/>
    </w:pPr>
  </w:style>
  <w:style w:type="paragraph" w:styleId="Index1">
    <w:name w:val="index 1"/>
    <w:basedOn w:val="Normal"/>
    <w:next w:val="Normal"/>
    <w:semiHidden/>
    <w:rsid w:val="00A746FA"/>
    <w:pPr>
      <w:tabs>
        <w:tab w:val="right" w:leader="dot" w:pos="9360"/>
      </w:tabs>
      <w:suppressAutoHyphens/>
      <w:ind w:left="1440" w:right="720" w:hanging="1440"/>
    </w:pPr>
  </w:style>
  <w:style w:type="paragraph" w:styleId="Index2">
    <w:name w:val="index 2"/>
    <w:basedOn w:val="Normal"/>
    <w:next w:val="Normal"/>
    <w:semiHidden/>
    <w:rsid w:val="00A746FA"/>
    <w:pPr>
      <w:tabs>
        <w:tab w:val="right" w:leader="dot" w:pos="9360"/>
      </w:tabs>
      <w:suppressAutoHyphens/>
      <w:ind w:left="1440" w:right="720" w:hanging="720"/>
    </w:pPr>
  </w:style>
  <w:style w:type="paragraph" w:styleId="TOAHeading">
    <w:name w:val="toa heading"/>
    <w:basedOn w:val="Normal"/>
    <w:next w:val="Normal"/>
    <w:semiHidden/>
    <w:rsid w:val="00A746FA"/>
    <w:pPr>
      <w:tabs>
        <w:tab w:val="right" w:pos="9360"/>
      </w:tabs>
      <w:suppressAutoHyphens/>
    </w:pPr>
  </w:style>
  <w:style w:type="paragraph" w:styleId="Caption">
    <w:name w:val="caption"/>
    <w:basedOn w:val="Normal"/>
    <w:next w:val="Normal"/>
    <w:qFormat/>
    <w:rsid w:val="00A746FA"/>
  </w:style>
  <w:style w:type="character" w:customStyle="1" w:styleId="EquationCaption">
    <w:name w:val="_Equation Caption"/>
    <w:rsid w:val="00A746FA"/>
  </w:style>
  <w:style w:type="paragraph" w:styleId="BodyText">
    <w:name w:val="Body Text"/>
    <w:basedOn w:val="Normal"/>
    <w:rsid w:val="00A746F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A746F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A746FA"/>
    <w:pPr>
      <w:tabs>
        <w:tab w:val="center" w:pos="4320"/>
        <w:tab w:val="right" w:pos="8640"/>
      </w:tabs>
    </w:pPr>
  </w:style>
  <w:style w:type="character" w:styleId="PageNumber">
    <w:name w:val="page number"/>
    <w:basedOn w:val="DefaultParagraphFont"/>
    <w:rsid w:val="00A746FA"/>
  </w:style>
  <w:style w:type="character" w:styleId="Hyperlink">
    <w:name w:val="Hyperlink"/>
    <w:basedOn w:val="DefaultParagraphFont"/>
    <w:rsid w:val="000A742C"/>
    <w:rPr>
      <w:color w:val="0000FF"/>
      <w:u w:val="single"/>
    </w:rPr>
  </w:style>
  <w:style w:type="character" w:styleId="CommentReference">
    <w:name w:val="annotation reference"/>
    <w:basedOn w:val="DefaultParagraphFont"/>
    <w:rsid w:val="00CD37A6"/>
    <w:rPr>
      <w:sz w:val="16"/>
      <w:szCs w:val="16"/>
    </w:rPr>
  </w:style>
  <w:style w:type="paragraph" w:styleId="CommentText">
    <w:name w:val="annotation text"/>
    <w:basedOn w:val="Normal"/>
    <w:link w:val="CommentTextChar"/>
    <w:rsid w:val="00CD37A6"/>
    <w:rPr>
      <w:sz w:val="20"/>
    </w:rPr>
  </w:style>
  <w:style w:type="character" w:customStyle="1" w:styleId="CommentTextChar">
    <w:name w:val="Comment Text Char"/>
    <w:basedOn w:val="DefaultParagraphFont"/>
    <w:link w:val="CommentText"/>
    <w:rsid w:val="00CD37A6"/>
    <w:rPr>
      <w:rFonts w:ascii="Courier New" w:hAnsi="Courier New"/>
    </w:rPr>
  </w:style>
  <w:style w:type="paragraph" w:styleId="CommentSubject">
    <w:name w:val="annotation subject"/>
    <w:basedOn w:val="CommentText"/>
    <w:next w:val="CommentText"/>
    <w:link w:val="CommentSubjectChar"/>
    <w:rsid w:val="00CD37A6"/>
    <w:rPr>
      <w:b/>
      <w:bCs/>
    </w:rPr>
  </w:style>
  <w:style w:type="character" w:customStyle="1" w:styleId="CommentSubjectChar">
    <w:name w:val="Comment Subject Char"/>
    <w:basedOn w:val="CommentTextChar"/>
    <w:link w:val="CommentSubject"/>
    <w:rsid w:val="00CD37A6"/>
    <w:rPr>
      <w:rFonts w:ascii="Courier New" w:hAnsi="Courier New"/>
      <w:b/>
      <w:bCs/>
    </w:rPr>
  </w:style>
  <w:style w:type="paragraph" w:styleId="BalloonText">
    <w:name w:val="Balloon Text"/>
    <w:basedOn w:val="Normal"/>
    <w:link w:val="BalloonTextChar"/>
    <w:rsid w:val="00CD37A6"/>
    <w:rPr>
      <w:rFonts w:ascii="Tahoma" w:hAnsi="Tahoma" w:cs="Tahoma"/>
      <w:sz w:val="16"/>
      <w:szCs w:val="16"/>
    </w:rPr>
  </w:style>
  <w:style w:type="character" w:customStyle="1" w:styleId="BalloonTextChar">
    <w:name w:val="Balloon Text Char"/>
    <w:basedOn w:val="DefaultParagraphFont"/>
    <w:link w:val="BalloonText"/>
    <w:rsid w:val="00CD37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1569</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10167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4</cp:revision>
  <cp:lastPrinted>2014-03-13T14:07:00Z</cp:lastPrinted>
  <dcterms:created xsi:type="dcterms:W3CDTF">2014-03-13T13:28:00Z</dcterms:created>
  <dcterms:modified xsi:type="dcterms:W3CDTF">2014-03-13T14:12:00Z</dcterms:modified>
</cp:coreProperties>
</file>